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6E" w:rsidRPr="00856E6E" w:rsidRDefault="00856E6E" w:rsidP="00C91E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56E6E"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ส่วนงาน ...........................................................</w:t>
      </w:r>
      <w:r w:rsidR="009058D4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</w:p>
    <w:p w:rsidR="00856E6E" w:rsidRDefault="00856E6E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F22" w:rsidRPr="00C75248" w:rsidRDefault="00856E6E" w:rsidP="00C91E3C">
      <w:pPr>
        <w:spacing w:after="0" w:line="240" w:lineRule="auto"/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  <w:cs/>
        </w:rPr>
      </w:pPr>
      <w:r w:rsidRPr="00C75248"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  <w:cs/>
        </w:rPr>
        <w:t xml:space="preserve">ส่วนที่ ๑ : </w:t>
      </w:r>
      <w:r w:rsidRPr="00C75248">
        <w:rPr>
          <w:rFonts w:ascii="TH Sarabun New" w:hAnsi="TH Sarabun New" w:cs="TH Sarabun New" w:hint="cs"/>
          <w:b/>
          <w:bCs/>
          <w:i/>
          <w:iCs/>
          <w:spacing w:val="-6"/>
          <w:sz w:val="32"/>
          <w:szCs w:val="32"/>
          <w:cs/>
        </w:rPr>
        <w:t>ผลการดำเนินงานตามแผนปฏิบัติงานด้าน</w:t>
      </w:r>
      <w:r w:rsidR="00C75248" w:rsidRPr="00C75248">
        <w:rPr>
          <w:rFonts w:ascii="TH Sarabun New" w:hAnsi="TH Sarabun New" w:cs="TH Sarabun New" w:hint="cs"/>
          <w:b/>
          <w:bCs/>
          <w:i/>
          <w:iCs/>
          <w:spacing w:val="-6"/>
          <w:sz w:val="32"/>
          <w:szCs w:val="32"/>
          <w:cs/>
        </w:rPr>
        <w:t>ส่ง</w:t>
      </w:r>
      <w:r w:rsidR="009058D4" w:rsidRPr="00C75248">
        <w:rPr>
          <w:rFonts w:ascii="TH Sarabun New" w:hAnsi="TH Sarabun New" w:cs="TH Sarabun New" w:hint="cs"/>
          <w:b/>
          <w:bCs/>
          <w:i/>
          <w:iCs/>
          <w:spacing w:val="-6"/>
          <w:sz w:val="32"/>
          <w:szCs w:val="32"/>
          <w:cs/>
        </w:rPr>
        <w:t xml:space="preserve">เสริมสนับสนุนและกำกับดูแลการปฏิบัติตามจรรยาบรรณของผู้ปฏิบัติงาน มหาวิทยาลัยขอนแก่นประจำปีงบประมาณ พ.ศ. ๒๕๖๑ </w:t>
      </w:r>
    </w:p>
    <w:tbl>
      <w:tblPr>
        <w:tblStyle w:val="a3"/>
        <w:tblW w:w="155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37"/>
        <w:gridCol w:w="2037"/>
        <w:gridCol w:w="2037"/>
        <w:gridCol w:w="2037"/>
        <w:gridCol w:w="2037"/>
        <w:gridCol w:w="3340"/>
        <w:gridCol w:w="2042"/>
      </w:tblGrid>
      <w:tr w:rsidR="004E6BEA" w:rsidRPr="002F57CF" w:rsidTr="005D30D6">
        <w:trPr>
          <w:trHeight w:val="452"/>
          <w:tblHeader/>
        </w:trPr>
        <w:tc>
          <w:tcPr>
            <w:tcW w:w="15567" w:type="dxa"/>
            <w:gridSpan w:val="7"/>
            <w:shd w:val="clear" w:color="auto" w:fill="D9D9D9" w:themeFill="background1" w:themeFillShade="D9"/>
            <w:vAlign w:val="center"/>
          </w:tcPr>
          <w:p w:rsidR="004E6BEA" w:rsidRPr="002F57CF" w:rsidRDefault="004E6BEA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แผนยุทธศาสตร์เพื่อการบริหารจัดการมหาวิทยาลัยในปี พ.ศ. ๒๕๕๙</w:t>
            </w:r>
            <w:r w:rsidRPr="002F57C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๒๕๖๑</w:t>
            </w:r>
          </w:p>
        </w:tc>
      </w:tr>
      <w:tr w:rsidR="004E6BEA" w:rsidRPr="002F57CF" w:rsidTr="005D30D6">
        <w:trPr>
          <w:trHeight w:val="452"/>
          <w:tblHeader/>
        </w:trPr>
        <w:tc>
          <w:tcPr>
            <w:tcW w:w="15567" w:type="dxa"/>
            <w:gridSpan w:val="7"/>
            <w:shd w:val="clear" w:color="auto" w:fill="D9D9D9" w:themeFill="background1" w:themeFillShade="D9"/>
            <w:vAlign w:val="center"/>
          </w:tcPr>
          <w:p w:rsidR="004E6BEA" w:rsidRPr="002F57CF" w:rsidRDefault="004E6BEA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เสาหลักที่ ๑ </w:t>
            </w:r>
            <w:r w:rsidRPr="002F57C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: </w:t>
            </w:r>
            <w:r w:rsidRPr="002F57C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Green and Smart Campus</w:t>
            </w:r>
          </w:p>
        </w:tc>
      </w:tr>
      <w:tr w:rsidR="004E6BEA" w:rsidRPr="002F57CF" w:rsidTr="005D30D6">
        <w:trPr>
          <w:trHeight w:val="452"/>
          <w:tblHeader/>
        </w:trPr>
        <w:tc>
          <w:tcPr>
            <w:tcW w:w="15567" w:type="dxa"/>
            <w:gridSpan w:val="7"/>
            <w:shd w:val="clear" w:color="auto" w:fill="D9D9D9" w:themeFill="background1" w:themeFillShade="D9"/>
            <w:vAlign w:val="center"/>
          </w:tcPr>
          <w:p w:rsidR="004E6BEA" w:rsidRPr="002F57CF" w:rsidRDefault="004E6BEA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ประเด็นยุทธศาสตร์ที่ ๓</w:t>
            </w:r>
            <w:r w:rsidRPr="002F57C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: </w:t>
            </w: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สร้างความเป็นเลิศในการบริหารจัดการ</w:t>
            </w:r>
          </w:p>
        </w:tc>
      </w:tr>
      <w:tr w:rsidR="004E6BEA" w:rsidRPr="002F57CF" w:rsidTr="005D30D6">
        <w:trPr>
          <w:trHeight w:val="452"/>
          <w:tblHeader/>
        </w:trPr>
        <w:tc>
          <w:tcPr>
            <w:tcW w:w="15567" w:type="dxa"/>
            <w:gridSpan w:val="7"/>
            <w:shd w:val="clear" w:color="auto" w:fill="D9D9D9" w:themeFill="background1" w:themeFillShade="D9"/>
            <w:vAlign w:val="center"/>
          </w:tcPr>
          <w:p w:rsidR="004E6BEA" w:rsidRPr="002F57CF" w:rsidRDefault="004E6BEA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กลยุทธ์ที่ ๑ </w:t>
            </w:r>
            <w:r w:rsidRPr="002F57C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: </w:t>
            </w: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พัฒนาระบบบริหารจัดการองค์กรที่เป็นเลิศ</w:t>
            </w:r>
          </w:p>
        </w:tc>
      </w:tr>
      <w:tr w:rsidR="008933D6" w:rsidRPr="002F57CF" w:rsidTr="005D30D6">
        <w:trPr>
          <w:trHeight w:val="452"/>
          <w:tblHeader/>
        </w:trPr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25B49" w:rsidRPr="002F57CF" w:rsidRDefault="00F25B49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มาตรการ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25B49" w:rsidRPr="002F57CF" w:rsidRDefault="00F25B49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25B49" w:rsidRPr="002F57CF" w:rsidRDefault="00F25B49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25B49" w:rsidRPr="002F57CF" w:rsidRDefault="00F25B49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25B49" w:rsidRPr="002F57CF" w:rsidRDefault="00F25B49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:rsidR="00F25B49" w:rsidRPr="002F57CF" w:rsidRDefault="00F25B49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รายละเอียด</w:t>
            </w:r>
            <w:r w:rsidR="0024562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/ผล</w:t>
            </w:r>
            <w:r w:rsidRPr="002F57C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F25B49" w:rsidRPr="002F57CF" w:rsidRDefault="001B2EBB" w:rsidP="00C91E3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25B49" w:rsidRPr="002F57CF" w:rsidTr="00B962B4">
        <w:trPr>
          <w:trHeight w:val="452"/>
        </w:trPr>
        <w:tc>
          <w:tcPr>
            <w:tcW w:w="2037" w:type="dxa"/>
          </w:tcPr>
          <w:p w:rsidR="0093785E" w:rsidRPr="0093785E" w:rsidRDefault="0093785E" w:rsidP="00C91E3C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85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มาตรการที่ ๑</w:t>
            </w:r>
          </w:p>
          <w:p w:rsidR="00F25B49" w:rsidRPr="002F57CF" w:rsidRDefault="00B962B4" w:rsidP="00C91E3C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F57CF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การพัฒนาระบบกลไก</w:t>
            </w:r>
            <w:r w:rsidRPr="002F57CF">
              <w:rPr>
                <w:rFonts w:ascii="TH Sarabun New" w:hAnsi="TH Sarabun New" w:cs="TH Sarabun New" w:hint="cs"/>
                <w:spacing w:val="-16"/>
                <w:sz w:val="30"/>
                <w:szCs w:val="30"/>
                <w:cs/>
              </w:rPr>
              <w:t>ในการส่งเสริมและขับเคลื่อนการดำเนินงานด้านจรรยาบรรณให้มี</w:t>
            </w:r>
            <w:r w:rsidRPr="002F57CF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ประสิทธิภาพ</w:t>
            </w:r>
          </w:p>
        </w:tc>
        <w:tc>
          <w:tcPr>
            <w:tcW w:w="2037" w:type="dxa"/>
          </w:tcPr>
          <w:p w:rsidR="00C91E3C" w:rsidRPr="00CD07A2" w:rsidRDefault="00CD07A2" w:rsidP="00C91E3C">
            <w:pPr>
              <w:jc w:val="thaiDistribute"/>
              <w:rPr>
                <w:rFonts w:ascii="TH Sarabun New" w:hAnsi="TH Sarabun New" w:cs="TH Sarabun New" w:hint="cs"/>
                <w:spacing w:val="-8"/>
                <w:sz w:val="30"/>
                <w:szCs w:val="30"/>
                <w:cs/>
              </w:rPr>
            </w:pPr>
            <w:r w:rsidRPr="00CD07A2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มหาวิทยาลัยมีแผนการดำเนินงานด้านจรรยาบรรณ</w:t>
            </w:r>
            <w:r w:rsidR="00C36DB3">
              <w:rPr>
                <w:rFonts w:ascii="TH Sarabun New" w:hAnsi="TH Sarabun New" w:cs="TH Sarabun New" w:hint="cs"/>
                <w:spacing w:val="-8"/>
                <w:sz w:val="30"/>
                <w:szCs w:val="30"/>
                <w:cs/>
              </w:rPr>
              <w:t>และการสร้างความรู้ความเข้าใจเกี่ยวกับแนวทางความสมานฉันท์และป้องกันปัญหาด้วยสันติวิธี</w:t>
            </w:r>
          </w:p>
        </w:tc>
        <w:tc>
          <w:tcPr>
            <w:tcW w:w="2037" w:type="dxa"/>
          </w:tcPr>
          <w:p w:rsidR="00F25B49" w:rsidRPr="00C91E3C" w:rsidRDefault="00284B02" w:rsidP="00C91E3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="00C91E3C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พัฒนาแผนการส่งเสริม</w:t>
            </w:r>
            <w:r w:rsidR="00C833B3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 xml:space="preserve">จรรยาบรรณ </w:t>
            </w:r>
            <w:r w:rsidR="00C91E3C" w:rsidRPr="004F64DC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กลไกหรือ</w:t>
            </w:r>
            <w:r w:rsidR="00C91E3C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าตรการในการป้องกันการกระทำผิดที่อาจสุ่มเสี่ยงเข้าข่ายการกระทำผิดทางจรรยาบรรณของส่วนงานให้เข้มแข็ง</w:t>
            </w:r>
          </w:p>
        </w:tc>
        <w:tc>
          <w:tcPr>
            <w:tcW w:w="2037" w:type="dxa"/>
          </w:tcPr>
          <w:p w:rsidR="00F25B49" w:rsidRDefault="004F64DC" w:rsidP="004F64D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ส่วนงานมีแผนการดำเนินงานด้านส่งเสริมจรรยาบรรณ</w:t>
            </w:r>
            <w:r w:rsidR="00C833B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มีกลไกหรือมาตรการในการป้องกันการกระทำผิดที่อาจสุ่มเสี่ยงเข้าข่ายการกระทำผิดทางจรรยาบรรณของผู้ปฏิบัติงานในระดับส่วนงาน</w:t>
            </w:r>
          </w:p>
          <w:p w:rsidR="0093785E" w:rsidRDefault="0093785E" w:rsidP="004F64D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A143D" w:rsidRPr="002F57CF" w:rsidRDefault="000A143D" w:rsidP="004F64D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7" w:type="dxa"/>
          </w:tcPr>
          <w:p w:rsidR="00F25B49" w:rsidRPr="002F57CF" w:rsidRDefault="00DC68F1" w:rsidP="00DC68F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 ๑ แผน</w:t>
            </w:r>
          </w:p>
        </w:tc>
        <w:tc>
          <w:tcPr>
            <w:tcW w:w="3340" w:type="dxa"/>
          </w:tcPr>
          <w:p w:rsidR="00E667DF" w:rsidRPr="00EB002B" w:rsidRDefault="001B2EBB" w:rsidP="001B2EBB">
            <w:pPr>
              <w:jc w:val="thaiDistribute"/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</w:rPr>
            </w:pPr>
            <w:r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</w:t>
            </w:r>
            <w:r w:rsidR="00E667DF"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 xml:space="preserve"> </w:t>
            </w:r>
            <w:r w:rsidR="00E667DF"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</w:rPr>
              <w:sym w:font="Wingdings" w:char="F0FC"/>
            </w:r>
            <w:r w:rsidR="00E667DF"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 xml:space="preserve">ลงในช่อง </w:t>
            </w:r>
            <w:r w:rsidR="00E667DF"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</w:rPr>
              <w:sym w:font="Wingdings 2" w:char="F0A3"/>
            </w:r>
            <w:r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 xml:space="preserve"> </w:t>
            </w:r>
            <w:r w:rsidR="00E667DF"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ตามความเป็นจริง</w:t>
            </w:r>
            <w:r w:rsidRPr="00EB002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)</w:t>
            </w:r>
          </w:p>
          <w:p w:rsidR="00F70530" w:rsidRPr="001B2EBB" w:rsidRDefault="00F70530" w:rsidP="001B2EBB">
            <w:pPr>
              <w:jc w:val="thaiDistribute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F25B49" w:rsidRDefault="001B2EBB" w:rsidP="001B2EBB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14"/>
                <w:sz w:val="30"/>
                <w:szCs w:val="30"/>
              </w:rPr>
            </w:pPr>
            <w:r w:rsidRPr="00E667DF">
              <w:rPr>
                <w:rFonts w:ascii="TH Sarabun New" w:hAnsi="TH Sarabun New" w:cs="TH Sarabun New"/>
                <w:color w:val="000000" w:themeColor="text1"/>
                <w:spacing w:val="-14"/>
                <w:sz w:val="30"/>
                <w:szCs w:val="30"/>
              </w:rPr>
              <w:sym w:font="Wingdings 2" w:char="F0A3"/>
            </w:r>
            <w:r w:rsidRPr="001B2EBB">
              <w:rPr>
                <w:rFonts w:ascii="TH Sarabun New" w:hAnsi="TH Sarabun New" w:cs="TH Sarabun New" w:hint="cs"/>
                <w:color w:val="000000" w:themeColor="text1"/>
                <w:spacing w:val="-14"/>
                <w:sz w:val="30"/>
                <w:szCs w:val="30"/>
                <w:cs/>
              </w:rPr>
              <w:t xml:space="preserve"> ส่วนงานมีแผนปฏิบัติงานด้าน</w:t>
            </w:r>
            <w:r w:rsidRPr="001B2EB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จรรยาบรรณ และเสนอแผนดังกล่าวต่อ     </w:t>
            </w:r>
            <w:proofErr w:type="spellStart"/>
            <w:r w:rsidRPr="001B2EB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ก.จ.ม</w:t>
            </w:r>
            <w:proofErr w:type="spellEnd"/>
            <w:r w:rsidRPr="001B2EB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. ให้ทราบแล้ว</w:t>
            </w:r>
            <w:r w:rsidRPr="001B2EBB">
              <w:rPr>
                <w:rFonts w:ascii="TH Sarabun New" w:hAnsi="TH Sarabun New" w:cs="TH Sarabun New" w:hint="cs"/>
                <w:color w:val="000000" w:themeColor="text1"/>
                <w:spacing w:val="-14"/>
                <w:sz w:val="30"/>
                <w:szCs w:val="30"/>
                <w:cs/>
              </w:rPr>
              <w:t xml:space="preserve"> </w:t>
            </w:r>
          </w:p>
          <w:p w:rsidR="001B2EBB" w:rsidRDefault="001B2EBB" w:rsidP="001B2EBB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14"/>
                <w:sz w:val="30"/>
                <w:szCs w:val="30"/>
              </w:rPr>
            </w:pPr>
          </w:p>
          <w:p w:rsidR="00662CB1" w:rsidRDefault="001B2EBB" w:rsidP="001B2EB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1B2EBB">
              <w:rPr>
                <w:rFonts w:ascii="TH Sarabun New" w:hAnsi="TH Sarabun New" w:cs="TH Sarabun New"/>
                <w:color w:val="000000" w:themeColor="text1"/>
                <w:spacing w:val="-14"/>
                <w:sz w:val="30"/>
                <w:szCs w:val="30"/>
              </w:rPr>
              <w:sym w:font="Wingdings 2" w:char="F0A3"/>
            </w:r>
            <w:r w:rsidRPr="001B2EBB">
              <w:rPr>
                <w:rFonts w:ascii="TH Sarabun New" w:hAnsi="TH Sarabun New" w:cs="TH Sarabun New" w:hint="cs"/>
                <w:color w:val="000000" w:themeColor="text1"/>
                <w:spacing w:val="-14"/>
                <w:sz w:val="30"/>
                <w:szCs w:val="30"/>
                <w:cs/>
              </w:rPr>
              <w:t xml:space="preserve"> ส่วนงาน</w:t>
            </w:r>
            <w:r>
              <w:rPr>
                <w:rFonts w:ascii="TH Sarabun New" w:hAnsi="TH Sarabun New" w:cs="TH Sarabun New" w:hint="cs"/>
                <w:color w:val="000000" w:themeColor="text1"/>
                <w:spacing w:val="-14"/>
                <w:sz w:val="30"/>
                <w:szCs w:val="30"/>
                <w:cs/>
              </w:rPr>
              <w:t>ยังไม่</w:t>
            </w:r>
            <w:r w:rsidRPr="001B2EBB">
              <w:rPr>
                <w:rFonts w:ascii="TH Sarabun New" w:hAnsi="TH Sarabun New" w:cs="TH Sarabun New" w:hint="cs"/>
                <w:color w:val="000000" w:themeColor="text1"/>
                <w:spacing w:val="-14"/>
                <w:sz w:val="30"/>
                <w:szCs w:val="30"/>
                <w:cs/>
              </w:rPr>
              <w:t>มีแผนปฏิบัติงานด้าน</w:t>
            </w:r>
            <w:r w:rsidRPr="001B2EBB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จรรยาบรรณ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1B2EBB" w:rsidRPr="00662CB1" w:rsidRDefault="001B2EBB" w:rsidP="001B2EBB">
            <w:pPr>
              <w:jc w:val="thaiDistribute"/>
              <w:rPr>
                <w:rFonts w:ascii="TH Sarabun New" w:hAnsi="TH Sarabun New" w:cs="TH Sarabun New"/>
                <w:color w:val="548DD4" w:themeColor="text2" w:themeTint="99"/>
                <w:spacing w:val="-14"/>
                <w:sz w:val="30"/>
                <w:szCs w:val="30"/>
              </w:rPr>
            </w:pP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</w:t>
            </w:r>
            <w:r w:rsidR="00E26544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หากส่วนงานไม่มีแผนฯ</w:t>
            </w: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โปรดระบุปัญหาอุปสรรคที่ส่วนงานของ</w:t>
            </w:r>
            <w:r w:rsidR="00144A83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ท่านไม่สามารถดำเนินการตามตัวชี้วัด</w:t>
            </w: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นี้ได้ลงในช่องหมายเหตุ)</w:t>
            </w: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30"/>
                <w:szCs w:val="30"/>
                <w:cs/>
              </w:rPr>
              <w:t xml:space="preserve"> </w:t>
            </w:r>
          </w:p>
          <w:p w:rsidR="001B2EBB" w:rsidRPr="001B2EBB" w:rsidRDefault="001B2EBB" w:rsidP="001B2EBB">
            <w:pPr>
              <w:jc w:val="thaiDistribute"/>
              <w:rPr>
                <w:rFonts w:ascii="TH Sarabun New" w:hAnsi="TH Sarabun New" w:cs="TH Sarabun New"/>
                <w:color w:val="548DD4" w:themeColor="text2" w:themeTint="99"/>
                <w:spacing w:val="-14"/>
                <w:sz w:val="30"/>
                <w:szCs w:val="30"/>
              </w:rPr>
            </w:pPr>
          </w:p>
        </w:tc>
        <w:tc>
          <w:tcPr>
            <w:tcW w:w="2042" w:type="dxa"/>
          </w:tcPr>
          <w:p w:rsidR="00F25B49" w:rsidRPr="00245621" w:rsidRDefault="00F25B49" w:rsidP="00C91E3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4564B" w:rsidRPr="002F57CF" w:rsidTr="00B962B4">
        <w:trPr>
          <w:trHeight w:val="452"/>
        </w:trPr>
        <w:tc>
          <w:tcPr>
            <w:tcW w:w="2037" w:type="dxa"/>
            <w:vMerge w:val="restart"/>
          </w:tcPr>
          <w:p w:rsidR="0024564B" w:rsidRDefault="0024564B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785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lastRenderedPageBreak/>
              <w:t>มาตรการที่ ๒</w:t>
            </w:r>
          </w:p>
          <w:p w:rsidR="0024564B" w:rsidRPr="0093785E" w:rsidRDefault="0024564B" w:rsidP="0093785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3785E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การเสริมสร้างความรู้</w:t>
            </w:r>
            <w:r w:rsidRPr="0093785E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ความเข้าใจในการปฏิบัติตามจรรยาบรรณ</w:t>
            </w:r>
          </w:p>
          <w:p w:rsidR="0024564B" w:rsidRPr="002F57CF" w:rsidRDefault="0024564B" w:rsidP="00C91E3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37" w:type="dxa"/>
            <w:vMerge w:val="restart"/>
          </w:tcPr>
          <w:p w:rsidR="0024564B" w:rsidRPr="009E0BFE" w:rsidRDefault="005870FC" w:rsidP="00416F0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ผู้ปฏิบัติงานของมหาวิทยาลัยยึดมั่นในหลักจรรยาบรรณของมหาวิทยาลัยและธรรมา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ภิ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บาลในการปฏิบัติงานและบริหารงาน</w:t>
            </w:r>
          </w:p>
        </w:tc>
        <w:tc>
          <w:tcPr>
            <w:tcW w:w="2037" w:type="dxa"/>
          </w:tcPr>
          <w:p w:rsidR="0024564B" w:rsidRPr="002F57CF" w:rsidRDefault="0024564B" w:rsidP="0008685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๑) </w:t>
            </w:r>
            <w:r w:rsidR="00086854">
              <w:rPr>
                <w:rFonts w:ascii="TH Sarabun New" w:hAnsi="TH Sarabun New" w:cs="TH Sarabun New" w:hint="cs"/>
                <w:sz w:val="30"/>
                <w:szCs w:val="30"/>
                <w:cs/>
              </w:rPr>
              <w:t>ส่งเสริมและพัฒนาให้ส่วนงานมีบทบาท</w:t>
            </w:r>
            <w:r w:rsidR="00A86D01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หน้าที่ในการให้ความรู้ความเข้าใจด้านจรรยาบรรณแก่ผู้ปฏิบัติงานในสังกัดด้วยวิธีการที่เหมาะสมและสอดคล้องสภาพการณ์</w:t>
            </w:r>
            <w:r w:rsidR="00E4628A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ของส่วนงาน</w:t>
            </w:r>
          </w:p>
        </w:tc>
        <w:tc>
          <w:tcPr>
            <w:tcW w:w="2037" w:type="dxa"/>
          </w:tcPr>
          <w:p w:rsidR="0024564B" w:rsidRPr="002F57CF" w:rsidRDefault="0024564B" w:rsidP="00416F0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16F00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จำนวนกิจกรรมโครงการ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ที่ส่วนงานได้ดำเนินการ</w:t>
            </w:r>
          </w:p>
        </w:tc>
        <w:tc>
          <w:tcPr>
            <w:tcW w:w="2037" w:type="dxa"/>
          </w:tcPr>
          <w:p w:rsidR="0024564B" w:rsidRPr="00416F00" w:rsidRDefault="0024564B" w:rsidP="00416F00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 w:rsidRPr="00416F00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อย่างน้อย ๓ กิจกรรมโครงการต่อปีงบประมาณ</w:t>
            </w:r>
          </w:p>
        </w:tc>
        <w:tc>
          <w:tcPr>
            <w:tcW w:w="3340" w:type="dxa"/>
          </w:tcPr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 w:rsidRPr="00245621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(โปรดระบุรายละเอียด/ผล</w:t>
            </w: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การดำเนินงาน</w:t>
            </w:r>
            <w:r w:rsidRPr="00245621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๑. กิจกรรม/โครงการ ...................................</w:t>
            </w:r>
          </w:p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๒. .........</w:t>
            </w:r>
          </w:p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๓. .........</w:t>
            </w:r>
          </w:p>
          <w:p w:rsidR="0024564B" w:rsidRPr="00F70530" w:rsidRDefault="0024564B" w:rsidP="00662CB1">
            <w:pPr>
              <w:jc w:val="thaiDistribute"/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  <w:cs/>
              </w:rPr>
            </w:pPr>
          </w:p>
        </w:tc>
        <w:tc>
          <w:tcPr>
            <w:tcW w:w="2042" w:type="dxa"/>
            <w:vMerge w:val="restart"/>
          </w:tcPr>
          <w:p w:rsidR="0024564B" w:rsidRPr="002F57CF" w:rsidRDefault="0024564B" w:rsidP="0024564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</w:t>
            </w:r>
            <w:r w:rsidR="00E26544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หากส่วนงานไม่ได้ดำเนินการ</w:t>
            </w: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โปรดระบุปัญหาอุปสรรคที่ส่วนงานของ</w:t>
            </w:r>
            <w:r w:rsidR="00144A83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ท่านไม่สามารถดำเนินการตามตัวชี้วัด</w:t>
            </w:r>
            <w:r w:rsidRPr="00662CB1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นี้ได้ลงในช่องหมายเหตุ)</w:t>
            </w:r>
          </w:p>
        </w:tc>
      </w:tr>
      <w:tr w:rsidR="0024564B" w:rsidRPr="002F57CF" w:rsidTr="00B962B4">
        <w:trPr>
          <w:trHeight w:val="452"/>
        </w:trPr>
        <w:tc>
          <w:tcPr>
            <w:tcW w:w="2037" w:type="dxa"/>
            <w:vMerge/>
          </w:tcPr>
          <w:p w:rsidR="0024564B" w:rsidRPr="0093785E" w:rsidRDefault="0024564B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37" w:type="dxa"/>
            <w:vMerge/>
          </w:tcPr>
          <w:p w:rsidR="0024564B" w:rsidRDefault="0024564B" w:rsidP="00C91E3C">
            <w:pPr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</w:rPr>
            </w:pPr>
          </w:p>
        </w:tc>
        <w:tc>
          <w:tcPr>
            <w:tcW w:w="2037" w:type="dxa"/>
          </w:tcPr>
          <w:p w:rsidR="000F49E5" w:rsidRPr="002F57CF" w:rsidRDefault="0024564B" w:rsidP="00440287">
            <w:pPr>
              <w:jc w:val="thaiDistribute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๒) การสร้างภาวะผู้นำ</w:t>
            </w:r>
            <w:r w:rsidRPr="00440287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องค์กรให้เป็นแบบอย่าง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การนำองค์กรด้วยหลักจรรยาบรรณและหลักธรรมา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ภิ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บาลในการบริหารจัดการที่ดี</w:t>
            </w:r>
          </w:p>
        </w:tc>
        <w:tc>
          <w:tcPr>
            <w:tcW w:w="2037" w:type="dxa"/>
          </w:tcPr>
          <w:p w:rsidR="0024564B" w:rsidRPr="00D62655" w:rsidRDefault="0024564B" w:rsidP="00D62655">
            <w:pPr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D62655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กำหนดประเด็นเรื่อง</w:t>
            </w:r>
            <w:r w:rsidRPr="00D62655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>จรรยาบรรณและธรรมา</w:t>
            </w:r>
            <w:r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 xml:space="preserve">    </w:t>
            </w:r>
            <w:proofErr w:type="spellStart"/>
            <w:r w:rsidRPr="00D62655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>ภิ</w:t>
            </w:r>
            <w:proofErr w:type="spellEnd"/>
            <w:r w:rsidRPr="00D62655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>บาล</w:t>
            </w:r>
            <w:r w:rsidRPr="00D62655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เป็นระเบียบวาระการประชุมของส่วนงาน</w:t>
            </w:r>
          </w:p>
        </w:tc>
        <w:tc>
          <w:tcPr>
            <w:tcW w:w="2037" w:type="dxa"/>
          </w:tcPr>
          <w:p w:rsidR="0024564B" w:rsidRPr="002F57CF" w:rsidRDefault="0024564B" w:rsidP="00D6265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อย่างน้อย ๖ ครั้งต่อปีงบประมาณ</w:t>
            </w:r>
          </w:p>
        </w:tc>
        <w:tc>
          <w:tcPr>
            <w:tcW w:w="3340" w:type="dxa"/>
          </w:tcPr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 w:rsidRPr="00245621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(โปรดระบุรายละเอียด/ผล</w:t>
            </w: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การดำเนินงาน</w:t>
            </w:r>
            <w:r w:rsidRPr="00245621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)</w:t>
            </w:r>
          </w:p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๑. การประชุมครั้งที่ .....................................</w:t>
            </w:r>
            <w: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๒. .........</w:t>
            </w:r>
          </w:p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๓. .........</w:t>
            </w:r>
          </w:p>
          <w:p w:rsidR="0024564B" w:rsidRDefault="0024564B" w:rsidP="00C91E3C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๔. .........</w:t>
            </w:r>
          </w:p>
          <w:p w:rsidR="0024564B" w:rsidRPr="00E4628A" w:rsidRDefault="00E4628A" w:rsidP="00C91E3C">
            <w:pP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๕. ........</w:t>
            </w:r>
          </w:p>
        </w:tc>
        <w:tc>
          <w:tcPr>
            <w:tcW w:w="2042" w:type="dxa"/>
            <w:vMerge/>
          </w:tcPr>
          <w:p w:rsidR="0024564B" w:rsidRPr="0024564B" w:rsidRDefault="0024564B" w:rsidP="0024564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25B49" w:rsidRPr="002F57CF" w:rsidTr="00B962B4">
        <w:trPr>
          <w:trHeight w:val="452"/>
        </w:trPr>
        <w:tc>
          <w:tcPr>
            <w:tcW w:w="2037" w:type="dxa"/>
          </w:tcPr>
          <w:p w:rsidR="00F25B49" w:rsidRPr="00284B02" w:rsidRDefault="00F8007D" w:rsidP="00C91E3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84B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lastRenderedPageBreak/>
              <w:t xml:space="preserve">มาตรการที่ ๓ </w:t>
            </w:r>
          </w:p>
          <w:p w:rsidR="00F8007D" w:rsidRPr="00F8007D" w:rsidRDefault="00F8007D" w:rsidP="00F8007D">
            <w:pPr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</w:rPr>
            </w:pPr>
            <w:r w:rsidRPr="00F8007D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การป้องกันการประพฤติผิดจรรยาบรรณ</w:t>
            </w:r>
          </w:p>
        </w:tc>
        <w:tc>
          <w:tcPr>
            <w:tcW w:w="2037" w:type="dxa"/>
          </w:tcPr>
          <w:p w:rsidR="00F25B49" w:rsidRPr="00284B02" w:rsidRDefault="00E4628A" w:rsidP="00284B0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4628A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หาวิทยาลัยมีแผนการดำเนินงานด้านจรรยาบรรณและการสร้างความรู้ความเข้าใจเกี่ยวกับแนวทางความสมานฉันท์และป้องกันปัญหาด้วยสันติวิธี</w:t>
            </w:r>
          </w:p>
        </w:tc>
        <w:tc>
          <w:tcPr>
            <w:tcW w:w="2037" w:type="dxa"/>
          </w:tcPr>
          <w:p w:rsidR="00F25B49" w:rsidRPr="00284B02" w:rsidRDefault="00284B02" w:rsidP="00284B02">
            <w:pPr>
              <w:jc w:val="thaiDistribute"/>
              <w:rPr>
                <w:rFonts w:ascii="TH Sarabun New" w:hAnsi="TH Sarabun New" w:cs="TH Sarabun New"/>
                <w:spacing w:val="-12"/>
                <w:sz w:val="30"/>
                <w:szCs w:val="30"/>
              </w:rPr>
            </w:pPr>
            <w:r w:rsidRPr="00284B02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>การกำกับ</w:t>
            </w:r>
            <w:r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 xml:space="preserve"> </w:t>
            </w:r>
            <w:r w:rsidRPr="00284B02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>ติดตาม และประเมินผลการดำเนินงานด้านจรรยาบรรณให้</w:t>
            </w:r>
            <w:r w:rsidRPr="00284B02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เป็นไปตามแผนงานที่   ส่วนงานกำหนด</w:t>
            </w:r>
          </w:p>
        </w:tc>
        <w:tc>
          <w:tcPr>
            <w:tcW w:w="2037" w:type="dxa"/>
          </w:tcPr>
          <w:p w:rsidR="00F25B49" w:rsidRPr="00BA68A1" w:rsidRDefault="00BA68A1" w:rsidP="00BA68A1">
            <w:pPr>
              <w:jc w:val="thaiDistribute"/>
              <w:rPr>
                <w:rFonts w:ascii="TH Sarabun New" w:hAnsi="TH Sarabun New" w:cs="TH Sarabun New"/>
                <w:spacing w:val="-20"/>
                <w:sz w:val="30"/>
                <w:szCs w:val="30"/>
              </w:rPr>
            </w:pPr>
            <w:r w:rsidRPr="00BA68A1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ส่วนงาน</w:t>
            </w:r>
            <w:r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มีการ</w:t>
            </w:r>
            <w:r w:rsidR="00765CFF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จัดทำ</w:t>
            </w:r>
            <w:r w:rsidRPr="00BA68A1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รายงาน</w:t>
            </w:r>
            <w:r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 xml:space="preserve">         </w:t>
            </w:r>
            <w:r w:rsidRPr="00BA68A1">
              <w:rPr>
                <w:rFonts w:ascii="TH Sarabun New" w:hAnsi="TH Sarabun New" w:cs="TH Sarabun New" w:hint="cs"/>
                <w:spacing w:val="-20"/>
                <w:sz w:val="30"/>
                <w:szCs w:val="30"/>
                <w:cs/>
              </w:rPr>
              <w:t>ผลการดำเนินงานด้าน</w:t>
            </w:r>
            <w:r w:rsidRPr="00BA68A1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จรรยาบรรณ</w:t>
            </w:r>
            <w:r w:rsidR="00765CF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ประจำปีงบประมาณ </w:t>
            </w:r>
          </w:p>
        </w:tc>
        <w:tc>
          <w:tcPr>
            <w:tcW w:w="2037" w:type="dxa"/>
          </w:tcPr>
          <w:p w:rsidR="00F25B49" w:rsidRPr="00661B61" w:rsidRDefault="00661B61" w:rsidP="00661B6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 ๑ ครั้งต่อปีงบประมาณ</w:t>
            </w:r>
          </w:p>
        </w:tc>
        <w:tc>
          <w:tcPr>
            <w:tcW w:w="3340" w:type="dxa"/>
          </w:tcPr>
          <w:p w:rsidR="00593E14" w:rsidRDefault="00593E14" w:rsidP="00593E14">
            <w:pPr>
              <w:rPr>
                <w:rFonts w:ascii="TH Sarabun New" w:hAnsi="TH Sarabun New" w:cs="TH Sarabun New"/>
                <w:color w:val="548DD4" w:themeColor="text2" w:themeTint="99"/>
                <w:spacing w:val="-6"/>
                <w:sz w:val="30"/>
                <w:szCs w:val="30"/>
              </w:rPr>
            </w:pPr>
            <w:r w:rsidRPr="00245621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(โปรดระบุรายละเอียด/ผล</w:t>
            </w:r>
            <w:r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การดำเนินงาน</w:t>
            </w:r>
            <w:r w:rsidRPr="00245621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30"/>
                <w:szCs w:val="30"/>
                <w:cs/>
              </w:rPr>
              <w:t>)</w:t>
            </w:r>
          </w:p>
          <w:p w:rsidR="00F25B49" w:rsidRPr="002F57CF" w:rsidRDefault="00F25B49" w:rsidP="00C91E3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2" w:type="dxa"/>
          </w:tcPr>
          <w:p w:rsidR="00F25B49" w:rsidRPr="00540A8B" w:rsidRDefault="00B36DE9" w:rsidP="00B36DE9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540A8B"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  <w:cs/>
              </w:rPr>
              <w:t>ขอให้รวบรวม</w:t>
            </w:r>
            <w:r w:rsidRPr="00540A8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เอกสาร</w:t>
            </w:r>
            <w:r w:rsidRPr="00540A8B">
              <w:rPr>
                <w:rFonts w:ascii="TH Sarabun New" w:hAnsi="TH Sarabun New" w:cs="TH Sarabun New"/>
                <w:color w:val="548DD4" w:themeColor="text2" w:themeTint="99"/>
                <w:spacing w:val="-14"/>
                <w:sz w:val="24"/>
                <w:szCs w:val="24"/>
                <w:cs/>
              </w:rPr>
              <w:t>การดำเนินงาน</w:t>
            </w:r>
            <w:r w:rsidRPr="00540A8B">
              <w:rPr>
                <w:rFonts w:ascii="TH Sarabun New" w:hAnsi="TH Sarabun New" w:cs="TH Sarabun New" w:hint="cs"/>
                <w:color w:val="548DD4" w:themeColor="text2" w:themeTint="99"/>
                <w:spacing w:val="-14"/>
                <w:sz w:val="24"/>
                <w:szCs w:val="24"/>
                <w:cs/>
              </w:rPr>
              <w:t>ที่เกี่ยวข้อง</w:t>
            </w:r>
            <w:r w:rsidR="001A46E4">
              <w:rPr>
                <w:rFonts w:ascii="TH Sarabun New" w:hAnsi="TH Sarabun New" w:cs="TH Sarabun New" w:hint="cs"/>
                <w:color w:val="548DD4" w:themeColor="text2" w:themeTint="99"/>
                <w:spacing w:val="-14"/>
                <w:sz w:val="24"/>
                <w:szCs w:val="24"/>
                <w:cs/>
              </w:rPr>
              <w:t>โดยจัดทำเป็นรูปเล่ม</w:t>
            </w:r>
            <w:r w:rsidRPr="00540A8B">
              <w:rPr>
                <w:rFonts w:ascii="TH Sarabun New" w:hAnsi="TH Sarabun New" w:cs="TH Sarabun New" w:hint="cs"/>
                <w:color w:val="548DD4" w:themeColor="text2" w:themeTint="99"/>
                <w:spacing w:val="-6"/>
                <w:sz w:val="24"/>
                <w:szCs w:val="24"/>
                <w:cs/>
              </w:rPr>
              <w:t>เพื่อแนบเป็นหลักฐาน</w:t>
            </w:r>
            <w:r w:rsidRPr="00540A8B"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  <w:cs/>
              </w:rPr>
              <w:t>ประกอบ</w:t>
            </w:r>
            <w:r w:rsidRPr="00540A8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ตาม</w:t>
            </w:r>
            <w:r w:rsidRPr="00540A8B"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  <w:cs/>
              </w:rPr>
              <w:t>แบบรายงาน</w:t>
            </w:r>
            <w:r w:rsidR="00DE6F0A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ฯ</w:t>
            </w:r>
            <w:r w:rsidRPr="00540A8B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 xml:space="preserve">นี้ </w:t>
            </w:r>
          </w:p>
        </w:tc>
      </w:tr>
    </w:tbl>
    <w:p w:rsidR="00856E6E" w:rsidRDefault="00856E6E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25B49" w:rsidRDefault="00F25B49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25B49" w:rsidRDefault="00F25B49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40751" w:rsidRDefault="00F40751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40751" w:rsidRDefault="00F40751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7022" w:rsidRDefault="00FA7022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7022" w:rsidRDefault="00FA7022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06EC8" w:rsidRDefault="00306EC8" w:rsidP="00306EC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06EC8" w:rsidRDefault="002841B1" w:rsidP="002841B1">
      <w:pPr>
        <w:tabs>
          <w:tab w:val="left" w:pos="284"/>
          <w:tab w:val="left" w:pos="1276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  <w:cs/>
        </w:rPr>
        <w:lastRenderedPageBreak/>
        <w:tab/>
      </w:r>
      <w:r w:rsidR="00306EC8" w:rsidRPr="00C91E3C"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  <w:cs/>
        </w:rPr>
        <w:t>ส่</w:t>
      </w:r>
      <w:r w:rsidR="00306EC8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 xml:space="preserve">วนที่ </w:t>
      </w:r>
      <w:r w:rsidR="00306EC8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๒</w:t>
      </w:r>
      <w:r w:rsidR="00306EC8" w:rsidRPr="00C91E3C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>:</w:t>
      </w:r>
      <w:r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ab/>
      </w:r>
      <w:r w:rsidR="00306EC8" w:rsidRPr="008933D6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ปัญหาอุปสรรคในการดำเนินงานด้านจรรยาบรรณและข้อเสนอแนะเพื่อการพัฒนา</w:t>
      </w:r>
      <w:r w:rsidR="00FE304F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 xml:space="preserve">การดำเนินงานด้านจรรยาบรรณในส่วนงานของท่าน </w:t>
      </w:r>
    </w:p>
    <w:p w:rsidR="00306EC8" w:rsidRPr="00A26059" w:rsidRDefault="00306EC8" w:rsidP="00306EC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654"/>
      </w:tblGrid>
      <w:tr w:rsidR="00306EC8" w:rsidRPr="00A26059" w:rsidTr="005D30D6">
        <w:trPr>
          <w:trHeight w:val="41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EC8" w:rsidRPr="00A26059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260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ปัญหาอุปสรรค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6EC8" w:rsidRPr="00A26059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260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ข้อเสนอแนะเพื่อการพัฒนา</w:t>
            </w:r>
          </w:p>
        </w:tc>
      </w:tr>
      <w:tr w:rsidR="00306EC8" w:rsidRPr="00A26059" w:rsidTr="005D30D6">
        <w:trPr>
          <w:trHeight w:val="42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C8" w:rsidRPr="00722FA6" w:rsidRDefault="001A46E4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  <w:r w:rsidRPr="00722FA6">
              <w:rPr>
                <w:rFonts w:ascii="TH Sarabun New" w:hAnsi="TH Sarabun New" w:cs="TH Sarabun New" w:hint="cs"/>
                <w:b/>
                <w:bCs/>
                <w:color w:val="548DD4" w:themeColor="text2" w:themeTint="99"/>
                <w:sz w:val="24"/>
                <w:szCs w:val="24"/>
                <w:cs/>
              </w:rPr>
              <w:t>(</w:t>
            </w:r>
            <w:r w:rsidRPr="00722FA6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โปรดระบุ)</w:t>
            </w: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5D30D6" w:rsidRPr="00722FA6" w:rsidRDefault="005D30D6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5D30D6" w:rsidRPr="00722FA6" w:rsidRDefault="005D30D6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5D30D6" w:rsidRPr="00722FA6" w:rsidRDefault="005D30D6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4" w:rsidRPr="00722FA6" w:rsidRDefault="001A46E4" w:rsidP="001A46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  <w:r w:rsidRPr="00722FA6">
              <w:rPr>
                <w:rFonts w:ascii="TH Sarabun New" w:hAnsi="TH Sarabun New" w:cs="TH Sarabun New" w:hint="cs"/>
                <w:b/>
                <w:bCs/>
                <w:color w:val="548DD4" w:themeColor="text2" w:themeTint="99"/>
                <w:sz w:val="24"/>
                <w:szCs w:val="24"/>
                <w:cs/>
              </w:rPr>
              <w:t>(</w:t>
            </w:r>
            <w:r w:rsidRPr="00722FA6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โปรดระบุ)</w:t>
            </w:r>
          </w:p>
          <w:p w:rsidR="00306EC8" w:rsidRPr="00722FA6" w:rsidRDefault="00306EC8" w:rsidP="004077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548DD4" w:themeColor="text2" w:themeTint="99"/>
                <w:sz w:val="30"/>
                <w:szCs w:val="30"/>
              </w:rPr>
            </w:pPr>
          </w:p>
        </w:tc>
      </w:tr>
    </w:tbl>
    <w:p w:rsidR="00306EC8" w:rsidRDefault="00306EC8" w:rsidP="00306E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06EC8" w:rsidRDefault="00306EC8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</w:rPr>
      </w:pPr>
    </w:p>
    <w:p w:rsidR="00306EC8" w:rsidRDefault="00306EC8" w:rsidP="00E3575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</w:rPr>
      </w:pPr>
    </w:p>
    <w:p w:rsidR="00F40751" w:rsidRDefault="00F40751" w:rsidP="002841B1">
      <w:pPr>
        <w:tabs>
          <w:tab w:val="left" w:pos="993"/>
        </w:tabs>
        <w:spacing w:after="0" w:line="240" w:lineRule="auto"/>
        <w:ind w:left="990" w:hanging="990"/>
        <w:jc w:val="thaiDistribute"/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</w:rPr>
      </w:pPr>
      <w:r w:rsidRPr="00C91E3C">
        <w:rPr>
          <w:rFonts w:ascii="TH Sarabun New" w:hAnsi="TH Sarabun New" w:cs="TH Sarabun New"/>
          <w:b/>
          <w:bCs/>
          <w:i/>
          <w:iCs/>
          <w:spacing w:val="-6"/>
          <w:sz w:val="32"/>
          <w:szCs w:val="32"/>
          <w:cs/>
        </w:rPr>
        <w:lastRenderedPageBreak/>
        <w:t>ส่</w:t>
      </w:r>
      <w:r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 xml:space="preserve">วนที่ </w:t>
      </w:r>
      <w:r w:rsidR="00306EC8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๓</w:t>
      </w:r>
      <w:r w:rsidRPr="00C91E3C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 xml:space="preserve"> </w:t>
      </w:r>
      <w:r w:rsidR="002841B1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>:</w:t>
      </w:r>
      <w:r w:rsidR="002841B1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ab/>
      </w:r>
      <w:r w:rsidR="002841B1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ab/>
      </w:r>
      <w:r w:rsidRPr="00C91E3C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ผล</w:t>
      </w:r>
      <w:r w:rsidR="00C75248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การกำกับดูแลส่วนงานให้มีการดำเนินการเกี่ยวกับการป้องกันและแก้ไขปัญหาล่วงละเมิดหรือคุกคามทางเพศในการทำงาน ซึ่งเป</w:t>
      </w:r>
      <w:r w:rsidR="002841B1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็นส่วนที่มหาวิทยาลัยขอให้ส่วนงาน</w:t>
      </w:r>
      <w:r w:rsidR="00C75248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ดำเนินการเพิ่มเติมจาก</w:t>
      </w:r>
      <w:r w:rsidRPr="00C91E3C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แผนปฏิบัติงานด้าน</w:t>
      </w:r>
      <w:r w:rsidR="00C75248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ส่ง</w:t>
      </w:r>
      <w:r w:rsidRPr="00C91E3C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เสริม</w:t>
      </w:r>
      <w:r w:rsidR="00C75248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>ฯจรรยาบรรณที่ส่วนงานกำหนด</w:t>
      </w:r>
      <w:r w:rsidRPr="00C91E3C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 xml:space="preserve"> </w:t>
      </w:r>
    </w:p>
    <w:p w:rsidR="006A07D6" w:rsidRDefault="006A07D6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/>
          <w:spacing w:val="-4"/>
          <w:sz w:val="32"/>
          <w:szCs w:val="32"/>
          <w:cs/>
        </w:rPr>
        <w:tab/>
      </w:r>
    </w:p>
    <w:p w:rsidR="005D4C80" w:rsidRPr="005D4C80" w:rsidRDefault="00F75095" w:rsidP="00F75095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>
        <w:rPr>
          <w:rFonts w:ascii="TH Sarabun New" w:hAnsi="TH Sarabun New" w:cs="TH Sarabun New"/>
          <w:b/>
          <w:bCs/>
          <w:spacing w:val="-4"/>
          <w:sz w:val="32"/>
          <w:szCs w:val="32"/>
        </w:rPr>
        <w:tab/>
      </w:r>
      <w:r w:rsidR="005D4C80" w:rsidRPr="005D4C80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๓.๑ </w:t>
      </w:r>
      <w:r w:rsidR="005D4C80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ความ</w:t>
      </w:r>
      <w:r w:rsidR="00CD3664" w:rsidRPr="005D4C80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>นำ</w:t>
      </w:r>
    </w:p>
    <w:p w:rsidR="004B62BD" w:rsidRDefault="005D4C80" w:rsidP="00932ADD">
      <w:pPr>
        <w:tabs>
          <w:tab w:val="left" w:pos="993"/>
        </w:tabs>
        <w:spacing w:after="0" w:line="240" w:lineRule="auto"/>
        <w:ind w:firstLine="142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6A07D6" w:rsidRPr="003C2888">
        <w:rPr>
          <w:rFonts w:ascii="TH Sarabun New" w:hAnsi="TH Sarabun New" w:cs="TH Sarabun New" w:hint="cs"/>
          <w:spacing w:val="-6"/>
          <w:sz w:val="32"/>
          <w:szCs w:val="32"/>
          <w:cs/>
        </w:rPr>
        <w:t>สำนักงานคณะกรรมการการอุดมศึกษาได้ขอความร่วมมือให้สถานศึกษาจัดทำแนวปฏิบัติ</w:t>
      </w:r>
      <w:r w:rsidR="006A07D6">
        <w:rPr>
          <w:rFonts w:ascii="TH Sarabun New" w:hAnsi="TH Sarabun New" w:cs="TH Sarabun New" w:hint="cs"/>
          <w:sz w:val="32"/>
          <w:szCs w:val="32"/>
          <w:cs/>
        </w:rPr>
        <w:t>หรือมาตรการในการป้องกันและแก้ไขปัญหาการล่วงละเมิดหรือคุกคามทางเพศ รวมถึงการเสริมสร้างความรู้ความเข้าใจเกี่ยวกับพฤติกรรมการล่วงละเมิดหรือคุกคามทางเพศเพื่อให้ผู้ปฏิบัติงานได้รับทราบและให้ความตระหนักและคำนึงถึงความละเอียดอ่อนในมิติความแตกต่างระหว่างเพศในการทำงาน และพึงปฏิบัติ</w:t>
      </w:r>
      <w:r w:rsidR="006A07D6" w:rsidRPr="00DF0298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ต่อกันอย่างเคารพในศักดิ์ศรีความเป็นมนุษย์และให้เกียรติซึ่งกันและกัน </w:t>
      </w:r>
      <w:r w:rsidR="006A07D6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ทั้งนี้ </w:t>
      </w:r>
      <w:r w:rsidR="006A07D6" w:rsidRPr="003C2888">
        <w:rPr>
          <w:rFonts w:ascii="TH Sarabun New" w:hAnsi="TH Sarabun New" w:cs="TH Sarabun New" w:hint="cs"/>
          <w:spacing w:val="-4"/>
          <w:sz w:val="32"/>
          <w:szCs w:val="32"/>
          <w:cs/>
        </w:rPr>
        <w:t>มหาวิทยาลัยขอนแก่น ได้ตระหนัก</w:t>
      </w:r>
      <w:r w:rsidR="006A07D6">
        <w:rPr>
          <w:rFonts w:ascii="TH Sarabun New" w:hAnsi="TH Sarabun New" w:cs="TH Sarabun New" w:hint="cs"/>
          <w:spacing w:val="-4"/>
          <w:sz w:val="32"/>
          <w:szCs w:val="32"/>
          <w:cs/>
        </w:rPr>
        <w:t>ถึงปัญหาการล่วงละเมิดหรือคุกคามทางเพศดังกล่าวที่อาจส่งผลกระทบต่อความสัมพันธ์ในการทำงานหรือการอยู่ร่วมกันในองค์กร กอปรกับมหาวิทยาลัยขอนแก่นได้ประกาศใช้ข้อบังคับมหาวิทยาลัยขอนแก่น ว่าด้วย</w:t>
      </w:r>
      <w:r w:rsidR="006A07D6" w:rsidRPr="00321993">
        <w:rPr>
          <w:rFonts w:ascii="TH Sarabun New" w:hAnsi="TH Sarabun New" w:cs="TH Sarabun New" w:hint="cs"/>
          <w:spacing w:val="-8"/>
          <w:sz w:val="32"/>
          <w:szCs w:val="32"/>
          <w:cs/>
        </w:rPr>
        <w:t>จรรยาบรรณและการดำเนินการด้านจรรยาบรรณของผู้ปฏิบัติงาน มหาวิทยาลัยขอนแก่น พ.ศ.</w:t>
      </w:r>
      <w:r w:rsidR="006A07D6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๒๕๖๐ </w:t>
      </w:r>
      <w:r w:rsidR="006A07D6" w:rsidRPr="00321993">
        <w:rPr>
          <w:rFonts w:ascii="TH Sarabun New" w:hAnsi="TH Sarabun New" w:cs="TH Sarabun New" w:hint="cs"/>
          <w:spacing w:val="-8"/>
          <w:sz w:val="32"/>
          <w:szCs w:val="32"/>
          <w:cs/>
        </w:rPr>
        <w:t>ซึ่งกำหนด</w:t>
      </w:r>
      <w:r w:rsidR="006A07D6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ให้ผู้ปฏิบัติงานของมหาวิทยาลัยทุกประเภทตำแหน่งพึงถือปฏิบัติตามจรรยาบรรณที่กำหนดอย่างเคร่งครัด โดยเฉพาะอย่างยิ่งการกำหนดจรรยาบรรณเกี่ยวกับการกระทำอันเป็นการล่วงละเมิดหรือคุกคามทางเพศให้ถือเป็นการกระทำผิดจรรยาบรรณอย่างร้ายแรงและเป็นการกระทำผิดทางวินัย </w:t>
      </w:r>
      <w:r w:rsidR="006A07D6" w:rsidRPr="006A07D6">
        <w:rPr>
          <w:rFonts w:ascii="TH Sarabun New" w:hAnsi="TH Sarabun New" w:cs="TH Sarabun New" w:hint="cs"/>
          <w:spacing w:val="-4"/>
          <w:sz w:val="32"/>
          <w:szCs w:val="32"/>
          <w:cs/>
        </w:rPr>
        <w:t>ฉะนั้น เพื่อเป็นการป้องกันและแก้ไขปัญหาหรือความรุนแรงที่อาจเกิดขึ้นบนพื้นฐานความแตกต่างระหว่างเพศของบุคคล มหาวิทยาลัยขอนแก่น จึงได้จัดทำประกาศ</w:t>
      </w:r>
      <w:r w:rsidR="006A07D6" w:rsidRPr="006A07D6">
        <w:rPr>
          <w:rFonts w:ascii="TH Sarabun New" w:hAnsi="TH Sarabun New" w:cs="TH Sarabun New" w:hint="cs"/>
          <w:spacing w:val="-6"/>
          <w:sz w:val="32"/>
          <w:szCs w:val="32"/>
          <w:cs/>
        </w:rPr>
        <w:t>กำหนดการกระทำอันเป็นการล่วงละเมิดหรือคุกคามทางเพศในการปฏิบัติงานและมาตรการในการป้องกันและ</w:t>
      </w:r>
      <w:r w:rsidR="00533733">
        <w:rPr>
          <w:rFonts w:ascii="TH Sarabun New" w:hAnsi="TH Sarabun New" w:cs="TH Sarabun New" w:hint="cs"/>
          <w:spacing w:val="-6"/>
          <w:sz w:val="32"/>
          <w:szCs w:val="32"/>
          <w:cs/>
        </w:rPr>
        <w:t>แก้ไขปัญหา</w:t>
      </w:r>
      <w:r w:rsidR="006A07D6" w:rsidRPr="006A07D6">
        <w:rPr>
          <w:rFonts w:ascii="TH Sarabun New" w:hAnsi="TH Sarabun New" w:cs="TH Sarabun New" w:hint="cs"/>
          <w:spacing w:val="-6"/>
          <w:sz w:val="32"/>
          <w:szCs w:val="32"/>
          <w:cs/>
        </w:rPr>
        <w:t>ตามประกาศมหาวิทยาลัยขอนแก่น ที่ ๑๔๐๐/๒๕๖๑ เรื่อง กำหนดการกระทำอัน</w:t>
      </w:r>
      <w:r w:rsidR="006A07D6" w:rsidRPr="006A07D6">
        <w:rPr>
          <w:rFonts w:ascii="TH Sarabun New" w:hAnsi="TH Sarabun New" w:cs="TH Sarabun New" w:hint="cs"/>
          <w:spacing w:val="-4"/>
          <w:sz w:val="32"/>
          <w:szCs w:val="32"/>
          <w:cs/>
        </w:rPr>
        <w:t>เป็นการล่วงละเมิดหรือคุกคามทางเพศในการปฏิบัติงานและมาตรการในการป้องกันและแก้ไขปัญหา</w:t>
      </w:r>
      <w:r w:rsidR="00F7509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6A07D6" w:rsidRPr="006A07D6">
        <w:rPr>
          <w:rFonts w:ascii="TH Sarabun New" w:hAnsi="TH Sarabun New" w:cs="TH Sarabun New" w:hint="cs"/>
          <w:spacing w:val="-4"/>
          <w:sz w:val="32"/>
          <w:szCs w:val="32"/>
          <w:cs/>
        </w:rPr>
        <w:t>ประกาศเมื่อวันที่ ๑๑ มิถุนายน พ.ศ. ๒๕๖๑</w:t>
      </w:r>
      <w:r w:rsidR="00F6516C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</w:p>
    <w:p w:rsidR="00E35758" w:rsidRDefault="00E35758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E35758" w:rsidRDefault="00E35758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E35758" w:rsidRDefault="00E35758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E35758" w:rsidRDefault="00E35758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932ADD" w:rsidRDefault="00932ADD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932ADD" w:rsidRDefault="00932ADD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E35758" w:rsidRDefault="00E35758" w:rsidP="00540A8B">
      <w:pPr>
        <w:spacing w:after="0" w:line="240" w:lineRule="auto"/>
        <w:ind w:left="851" w:hanging="851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</w:p>
    <w:p w:rsidR="00E35758" w:rsidRDefault="00E35758" w:rsidP="005D30D6">
      <w:pPr>
        <w:spacing w:after="0" w:line="240" w:lineRule="auto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E3575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lastRenderedPageBreak/>
        <w:t>๓.๒ ผลการกำกับดูแลส่วนงานให้มีการดำเนินการเกี่ยวกับการป้องกันและแก้ไขปัญหาล่วงละเมิดหรือคุกคามทางเพศในการทำงาน</w:t>
      </w:r>
    </w:p>
    <w:tbl>
      <w:tblPr>
        <w:tblStyle w:val="a3"/>
        <w:tblpPr w:leftFromText="180" w:rightFromText="180" w:vertAnchor="text" w:horzAnchor="margin" w:tblpY="279"/>
        <w:tblW w:w="15502" w:type="dxa"/>
        <w:tblLook w:val="04A0" w:firstRow="1" w:lastRow="0" w:firstColumn="1" w:lastColumn="0" w:noHBand="0" w:noVBand="1"/>
      </w:tblPr>
      <w:tblGrid>
        <w:gridCol w:w="8898"/>
        <w:gridCol w:w="3302"/>
        <w:gridCol w:w="3302"/>
      </w:tblGrid>
      <w:tr w:rsidR="00530567" w:rsidTr="00530567">
        <w:trPr>
          <w:trHeight w:val="558"/>
        </w:trPr>
        <w:tc>
          <w:tcPr>
            <w:tcW w:w="15502" w:type="dxa"/>
            <w:gridSpan w:val="3"/>
            <w:shd w:val="clear" w:color="auto" w:fill="D9D9D9" w:themeFill="background1" w:themeFillShade="D9"/>
            <w:vAlign w:val="center"/>
          </w:tcPr>
          <w:p w:rsidR="00530567" w:rsidRDefault="00530567" w:rsidP="009164F9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CF5AC4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การดำเนินการเกี่ยวกับการป้องกันและแก้ไขปัญหาล่วงละเมิดหรือคุกคามทางเพศในการทำงาน</w:t>
            </w:r>
          </w:p>
          <w:p w:rsidR="00530567" w:rsidRDefault="00530567" w:rsidP="009164F9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CF5AC4">
              <w:rPr>
                <w:rFonts w:ascii="TH Sarabun New" w:hAnsi="TH Sarabun New" w:cs="TH Sarabun New" w:hint="cs"/>
                <w:b/>
                <w:bCs/>
                <w:spacing w:val="-8"/>
                <w:sz w:val="30"/>
                <w:szCs w:val="30"/>
                <w:cs/>
              </w:rPr>
              <w:t>ตามประกาศมหาวิทยาลัยขอนแก่น ที่ ๑๔๐๐/๒๕๖๑</w:t>
            </w:r>
            <w:r w:rsidRPr="00CF5AC4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 xml:space="preserve"> เรื่อง </w:t>
            </w:r>
            <w:r w:rsidRPr="00CF5AC4">
              <w:rPr>
                <w:rFonts w:ascii="TH Sarabun New" w:hAnsi="TH Sarabun New" w:cs="TH Sarabun New" w:hint="cs"/>
                <w:b/>
                <w:bCs/>
                <w:spacing w:val="-6"/>
                <w:sz w:val="30"/>
                <w:szCs w:val="30"/>
                <w:cs/>
              </w:rPr>
              <w:t>กำหนดการกระทำอัน</w:t>
            </w:r>
            <w:r w:rsidRPr="00CF5AC4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เป็นการล่วงละเมิดหรือคุกคามทางเพศในการปฏิบัติงานและมาตรการในการป้องกันและแก้ไขปัญหา</w:t>
            </w:r>
          </w:p>
        </w:tc>
      </w:tr>
      <w:tr w:rsidR="00530567" w:rsidTr="00530567">
        <w:trPr>
          <w:trHeight w:val="461"/>
        </w:trPr>
        <w:tc>
          <w:tcPr>
            <w:tcW w:w="8898" w:type="dxa"/>
            <w:vMerge w:val="restart"/>
            <w:shd w:val="clear" w:color="auto" w:fill="D9D9D9" w:themeFill="background1" w:themeFillShade="D9"/>
            <w:vAlign w:val="center"/>
          </w:tcPr>
          <w:p w:rsidR="00530567" w:rsidRDefault="00530567" w:rsidP="009164F9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CF5AC4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ประเด็นการ</w:t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6604" w:type="dxa"/>
            <w:gridSpan w:val="2"/>
            <w:shd w:val="clear" w:color="auto" w:fill="D9D9D9" w:themeFill="background1" w:themeFillShade="D9"/>
            <w:vAlign w:val="center"/>
          </w:tcPr>
          <w:p w:rsidR="00530567" w:rsidRDefault="00530567" w:rsidP="009164F9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CF5AC4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ผลการ</w:t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ดำเนินการ</w:t>
            </w:r>
          </w:p>
        </w:tc>
      </w:tr>
      <w:tr w:rsidR="00530567" w:rsidTr="00530567">
        <w:trPr>
          <w:trHeight w:val="461"/>
        </w:trPr>
        <w:tc>
          <w:tcPr>
            <w:tcW w:w="8898" w:type="dxa"/>
            <w:vMerge/>
            <w:shd w:val="clear" w:color="auto" w:fill="D9D9D9" w:themeFill="background1" w:themeFillShade="D9"/>
            <w:vAlign w:val="center"/>
          </w:tcPr>
          <w:p w:rsidR="00530567" w:rsidRPr="00CF5AC4" w:rsidRDefault="00530567" w:rsidP="009164F9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:rsidR="00530567" w:rsidRPr="00CF5AC4" w:rsidRDefault="00530567" w:rsidP="009164F9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 xml:space="preserve"> มีการดำเนินการ</w:t>
            </w: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:rsidR="00530567" w:rsidRPr="00CF5AC4" w:rsidRDefault="00530567" w:rsidP="009164F9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 xml:space="preserve"> ไม่มีการดำเนินการ</w:t>
            </w:r>
          </w:p>
        </w:tc>
      </w:tr>
      <w:tr w:rsidR="00530567" w:rsidTr="00530567">
        <w:trPr>
          <w:trHeight w:val="558"/>
        </w:trPr>
        <w:tc>
          <w:tcPr>
            <w:tcW w:w="8898" w:type="dxa"/>
            <w:vAlign w:val="center"/>
          </w:tcPr>
          <w:p w:rsidR="00530567" w:rsidRDefault="00530567" w:rsidP="009164F9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F5AC4"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 xml:space="preserve">๑.  </w:t>
            </w:r>
            <w:r w:rsidRPr="00CF5AC4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จ้งเวียนและประชาสัมพันธ์ประกาศมหาวิทยาลัยขอนแก่นฉบับดังกล่าวให้ผู้ปฏิบัติงานในสังกัดได้รับทราบอย่างทั่วถึง</w:t>
            </w:r>
          </w:p>
          <w:p w:rsidR="00530567" w:rsidRDefault="00530567" w:rsidP="009164F9">
            <w:pPr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530567" w:rsidRPr="005A519D" w:rsidRDefault="00530567" w:rsidP="00530567">
            <w:pPr>
              <w:jc w:val="center"/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</w:rPr>
            </w:pPr>
            <w:r w:rsidRPr="005A519D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(โปรดระบุวิธีการดำเนินการ)</w:t>
            </w:r>
          </w:p>
          <w:p w:rsidR="00530567" w:rsidRPr="001C48C6" w:rsidRDefault="00530567" w:rsidP="009164F9">
            <w:pPr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</w:p>
        </w:tc>
        <w:tc>
          <w:tcPr>
            <w:tcW w:w="3302" w:type="dxa"/>
          </w:tcPr>
          <w:p w:rsidR="004A2FE9" w:rsidRDefault="004A2FE9" w:rsidP="004A2FE9">
            <w:pPr>
              <w:jc w:val="center"/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หากไม่มีการดำเนินการให้ใช้เครื่องหมาย (</w:t>
            </w:r>
            <w:r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  <w:cs/>
              </w:rPr>
              <w:t>-</w:t>
            </w:r>
            <w:r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)</w:t>
            </w:r>
          </w:p>
          <w:p w:rsidR="00530567" w:rsidRPr="004A2FE9" w:rsidRDefault="00530567" w:rsidP="004A2FE9">
            <w:pPr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</w:rPr>
            </w:pPr>
          </w:p>
        </w:tc>
      </w:tr>
      <w:tr w:rsidR="00530567" w:rsidTr="00530567">
        <w:trPr>
          <w:trHeight w:val="558"/>
        </w:trPr>
        <w:tc>
          <w:tcPr>
            <w:tcW w:w="15502" w:type="dxa"/>
            <w:gridSpan w:val="3"/>
            <w:vAlign w:val="center"/>
          </w:tcPr>
          <w:p w:rsidR="00530567" w:rsidRDefault="00530567" w:rsidP="009164F9">
            <w:pPr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5E5671"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 xml:space="preserve">๒. </w:t>
            </w:r>
            <w:r w:rsidRPr="005E5671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ำกับดูแลส่วนงานให้มีการดำเนินการเกี่ยวกับการป้องกันและแก้ไขปัญหาล่วงละเมิดหรือคุกคามทางเพศในการทำงาน ดังนี้</w:t>
            </w:r>
          </w:p>
        </w:tc>
      </w:tr>
      <w:tr w:rsidR="001A46E4" w:rsidTr="00530567">
        <w:trPr>
          <w:trHeight w:val="558"/>
        </w:trPr>
        <w:tc>
          <w:tcPr>
            <w:tcW w:w="8898" w:type="dxa"/>
            <w:vAlign w:val="center"/>
          </w:tcPr>
          <w:p w:rsidR="001A46E4" w:rsidRDefault="001A46E4" w:rsidP="001A46E4">
            <w:pPr>
              <w:ind w:firstLine="251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pacing w:val="-4"/>
                <w:sz w:val="30"/>
                <w:szCs w:val="30"/>
                <w:cs/>
              </w:rPr>
              <w:t xml:space="preserve">๒.๑) </w:t>
            </w:r>
            <w:r w:rsidRPr="005E5671"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</w:rPr>
              <w:t>บรรจุประเด็นหัวข้อการล่วงละเมิดหรือคุกคามทางเพศไว้ในแผนปฏิบัติงานด้านส่งเสริม</w:t>
            </w:r>
            <w:r w:rsidRPr="005E5671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และสนับสนุนการปฏิบัติตามจรรยาบรรณของส่วนงาน</w:t>
            </w:r>
          </w:p>
          <w:p w:rsidR="001A46E4" w:rsidRPr="00CF5AC4" w:rsidRDefault="001A46E4" w:rsidP="001A46E4">
            <w:pPr>
              <w:ind w:firstLine="251"/>
              <w:jc w:val="thaiDistribute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</w:p>
        </w:tc>
        <w:tc>
          <w:tcPr>
            <w:tcW w:w="3302" w:type="dxa"/>
          </w:tcPr>
          <w:p w:rsidR="001A46E4" w:rsidRDefault="001A46E4" w:rsidP="001A46E4">
            <w:pPr>
              <w:jc w:val="center"/>
            </w:pPr>
            <w:r w:rsidRPr="00935352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(โปรดระบุวิธีการดำเนินการ)</w:t>
            </w:r>
          </w:p>
        </w:tc>
        <w:tc>
          <w:tcPr>
            <w:tcW w:w="3302" w:type="dxa"/>
          </w:tcPr>
          <w:p w:rsidR="001A46E4" w:rsidRDefault="001A46E4" w:rsidP="001A46E4">
            <w:pPr>
              <w:jc w:val="center"/>
            </w:pPr>
            <w:r w:rsidRPr="00C51D6F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หากไม่มีการดำเนินการให้ใช้เครื่องหมาย (</w:t>
            </w:r>
            <w:r w:rsidRPr="00C51D6F"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  <w:cs/>
              </w:rPr>
              <w:t>-</w:t>
            </w:r>
            <w:r w:rsidRPr="00C51D6F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)</w:t>
            </w:r>
          </w:p>
        </w:tc>
      </w:tr>
      <w:tr w:rsidR="001A46E4" w:rsidTr="00530567">
        <w:trPr>
          <w:trHeight w:val="558"/>
        </w:trPr>
        <w:tc>
          <w:tcPr>
            <w:tcW w:w="8898" w:type="dxa"/>
            <w:vAlign w:val="center"/>
          </w:tcPr>
          <w:p w:rsidR="001A46E4" w:rsidRDefault="001A46E4" w:rsidP="001A46E4">
            <w:pPr>
              <w:ind w:firstLine="22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6644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๒.๒) </w:t>
            </w:r>
            <w:r w:rsidRPr="00E6644C">
              <w:rPr>
                <w:rFonts w:ascii="TH Sarabun New" w:hAnsi="TH Sarabun New" w:cs="TH Sarabun New" w:hint="cs"/>
                <w:spacing w:val="-10"/>
                <w:sz w:val="30"/>
                <w:szCs w:val="30"/>
                <w:cs/>
              </w:rPr>
              <w:t>เสริมสร้างความรู้ความเข้าใจเกี่ยวกับการล่วงละเมิดหรือคุกคามทางเพศให้แก่ผู้ปฏิบัติ</w:t>
            </w:r>
            <w:r w:rsidRPr="00E6644C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ของส่วนงาน</w:t>
            </w:r>
            <w:r w:rsidRPr="00E6644C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เพื่อป้องกันมิให้เกิดปัญหาการล่วงละเมิดหรือคุกคามทางเพศภายในองค์กร</w:t>
            </w:r>
          </w:p>
          <w:p w:rsidR="001A46E4" w:rsidRPr="005D30D6" w:rsidRDefault="001A46E4" w:rsidP="001A46E4">
            <w:pPr>
              <w:ind w:firstLine="228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302" w:type="dxa"/>
          </w:tcPr>
          <w:p w:rsidR="001A46E4" w:rsidRDefault="001A46E4" w:rsidP="001A46E4">
            <w:pPr>
              <w:jc w:val="center"/>
            </w:pPr>
            <w:r w:rsidRPr="00935352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(โปรดระบุวิธีการดำเนินการ)</w:t>
            </w:r>
          </w:p>
        </w:tc>
        <w:tc>
          <w:tcPr>
            <w:tcW w:w="3302" w:type="dxa"/>
          </w:tcPr>
          <w:p w:rsidR="001A46E4" w:rsidRDefault="001A46E4" w:rsidP="001A46E4">
            <w:pPr>
              <w:jc w:val="center"/>
            </w:pPr>
            <w:r w:rsidRPr="00C51D6F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หากไม่มีการดำเนินการให้ใช้เครื่องหมาย (</w:t>
            </w:r>
            <w:r w:rsidRPr="00C51D6F"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  <w:cs/>
              </w:rPr>
              <w:t>-</w:t>
            </w:r>
            <w:r w:rsidRPr="00C51D6F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)</w:t>
            </w:r>
          </w:p>
        </w:tc>
      </w:tr>
      <w:tr w:rsidR="001A46E4" w:rsidTr="00530567">
        <w:trPr>
          <w:trHeight w:val="558"/>
        </w:trPr>
        <w:tc>
          <w:tcPr>
            <w:tcW w:w="8898" w:type="dxa"/>
            <w:vAlign w:val="center"/>
          </w:tcPr>
          <w:p w:rsidR="001A46E4" w:rsidRDefault="001A46E4" w:rsidP="001A46E4">
            <w:pPr>
              <w:ind w:firstLine="22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9168A9">
              <w:rPr>
                <w:rFonts w:ascii="TH Sarabun New" w:hAnsi="TH Sarabun New" w:cs="TH Sarabun New" w:hint="cs"/>
                <w:sz w:val="30"/>
                <w:szCs w:val="30"/>
                <w:cs/>
              </w:rPr>
              <w:t>๒.๓) กำหนดหรือมีมาตรการเสริมสร้างสภาพแวดล้อมที่พึงปฏิบ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ัติในการเรียนการสอน และการทำงาน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Pr="009168A9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โดยคำนึงถึงการเคารพสิทธิมนุษยชนและศักดิ์ศรีความเป็นมนุษย์ของบุคคล</w:t>
            </w:r>
          </w:p>
          <w:p w:rsidR="001A46E4" w:rsidRPr="005D30D6" w:rsidRDefault="001A46E4" w:rsidP="001A46E4">
            <w:pPr>
              <w:ind w:firstLine="228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302" w:type="dxa"/>
          </w:tcPr>
          <w:p w:rsidR="001A46E4" w:rsidRDefault="001A46E4" w:rsidP="001A46E4">
            <w:pPr>
              <w:jc w:val="center"/>
            </w:pPr>
            <w:r w:rsidRPr="00935352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(โปรดระบุวิธีการดำเนินการ)</w:t>
            </w:r>
          </w:p>
        </w:tc>
        <w:tc>
          <w:tcPr>
            <w:tcW w:w="3302" w:type="dxa"/>
          </w:tcPr>
          <w:p w:rsidR="001A46E4" w:rsidRDefault="001A46E4" w:rsidP="001A46E4">
            <w:pPr>
              <w:jc w:val="center"/>
            </w:pPr>
            <w:r w:rsidRPr="00C51D6F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หากไม่มีการดำเนินการให้ใช้เครื่องหมาย (</w:t>
            </w:r>
            <w:r w:rsidRPr="00C51D6F">
              <w:rPr>
                <w:rFonts w:ascii="TH Sarabun New" w:hAnsi="TH Sarabun New" w:cs="TH Sarabun New"/>
                <w:color w:val="548DD4" w:themeColor="text2" w:themeTint="99"/>
                <w:sz w:val="24"/>
                <w:szCs w:val="24"/>
                <w:cs/>
              </w:rPr>
              <w:t>-</w:t>
            </w:r>
            <w:r w:rsidRPr="00C51D6F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)</w:t>
            </w:r>
          </w:p>
        </w:tc>
      </w:tr>
    </w:tbl>
    <w:p w:rsidR="0085693C" w:rsidRDefault="0085693C" w:rsidP="00C91E3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30567" w:rsidRDefault="00530567" w:rsidP="00C91E3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9512A" w:rsidRDefault="00C9512A" w:rsidP="00C91E3C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C9512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๓.๓ สภาวการณ์ปัญหาการล่วงละเมิดหรือคุกคามทางเพศที่เกิดขึ้นในส่วนงานของท่าน </w:t>
      </w:r>
    </w:p>
    <w:p w:rsidR="00C9512A" w:rsidRDefault="00C9512A" w:rsidP="00C91E3C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9512A" w:rsidTr="00722FA6">
        <w:trPr>
          <w:trHeight w:val="518"/>
        </w:trPr>
        <w:tc>
          <w:tcPr>
            <w:tcW w:w="7694" w:type="dxa"/>
            <w:shd w:val="clear" w:color="auto" w:fill="D9D9D9" w:themeFill="background1" w:themeFillShade="D9"/>
            <w:vAlign w:val="center"/>
          </w:tcPr>
          <w:p w:rsidR="00C9512A" w:rsidRPr="000524DF" w:rsidRDefault="00C9512A" w:rsidP="00C9512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524D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สภาวการณ์ปัญหาทางเพศที่เกิดขึ้น</w:t>
            </w:r>
          </w:p>
        </w:tc>
        <w:tc>
          <w:tcPr>
            <w:tcW w:w="7694" w:type="dxa"/>
            <w:shd w:val="clear" w:color="auto" w:fill="D9D9D9" w:themeFill="background1" w:themeFillShade="D9"/>
            <w:vAlign w:val="center"/>
          </w:tcPr>
          <w:p w:rsidR="00C9512A" w:rsidRPr="000524DF" w:rsidRDefault="003534B1" w:rsidP="00C9512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ข้อเสนอแนะใน</w:t>
            </w:r>
            <w:r w:rsidR="00C9512A" w:rsidRPr="000524D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การดำเนินการแก้ไข</w:t>
            </w:r>
          </w:p>
        </w:tc>
      </w:tr>
      <w:tr w:rsidR="00C9512A" w:rsidTr="00C9512A">
        <w:tc>
          <w:tcPr>
            <w:tcW w:w="7694" w:type="dxa"/>
          </w:tcPr>
          <w:p w:rsidR="00C9512A" w:rsidRPr="00722FA6" w:rsidRDefault="00722FA6" w:rsidP="00722FA6">
            <w:pPr>
              <w:jc w:val="center"/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  <w:r w:rsidRPr="00722FA6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(โปรดระบุ)</w:t>
            </w: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0524DF" w:rsidRPr="00722FA6" w:rsidRDefault="000524DF" w:rsidP="00C91E3C">
            <w:pPr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694" w:type="dxa"/>
          </w:tcPr>
          <w:p w:rsidR="00C9512A" w:rsidRPr="00722FA6" w:rsidRDefault="00722FA6" w:rsidP="00722FA6">
            <w:pPr>
              <w:jc w:val="center"/>
              <w:rPr>
                <w:rFonts w:ascii="TH Sarabun New" w:hAnsi="TH Sarabun New" w:cs="TH Sarabun New"/>
                <w:b/>
                <w:bCs/>
                <w:color w:val="548DD4" w:themeColor="text2" w:themeTint="99"/>
                <w:sz w:val="24"/>
                <w:szCs w:val="24"/>
              </w:rPr>
            </w:pPr>
            <w:r w:rsidRPr="00722FA6">
              <w:rPr>
                <w:rFonts w:ascii="TH Sarabun New" w:hAnsi="TH Sarabun New" w:cs="TH Sarabun New" w:hint="cs"/>
                <w:color w:val="548DD4" w:themeColor="text2" w:themeTint="99"/>
                <w:sz w:val="24"/>
                <w:szCs w:val="24"/>
                <w:cs/>
              </w:rPr>
              <w:t>(โปรดระบุ)</w:t>
            </w:r>
          </w:p>
        </w:tc>
      </w:tr>
    </w:tbl>
    <w:p w:rsidR="00C9512A" w:rsidRDefault="00C9512A" w:rsidP="00C91E3C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24"/>
        </w:rPr>
      </w:pPr>
    </w:p>
    <w:p w:rsidR="00C9512A" w:rsidRPr="00C9512A" w:rsidRDefault="00C9512A" w:rsidP="00C91E3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778F5" w:rsidRPr="00722FA6" w:rsidRDefault="00AF7BCC" w:rsidP="00ED420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722FA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>คำอธิบายตารางแบบรายงานผลฯ</w:t>
      </w:r>
    </w:p>
    <w:p w:rsidR="00AF7BCC" w:rsidRPr="00AF7BCC" w:rsidRDefault="00AF7BCC" w:rsidP="00AF7BC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262255</wp:posOffset>
                </wp:positionV>
                <wp:extent cx="847725" cy="361950"/>
                <wp:effectExtent l="0" t="0" r="28575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619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BCC" w:rsidRPr="00722FA6" w:rsidRDefault="00AF7BCC" w:rsidP="00AF7BC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22FA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ส่วนที่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1" o:spid="_x0000_s1026" style="position:absolute;margin-left:21.75pt;margin-top:20.65pt;width:66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" adj="-11796480,,5400" path="m60326,l847725,r,l847725,301624v,33317,-27009,60326,-60326,60326l,361950r,l,60326c,27009,27009,,60326,xe" fillcolor="white [3201]" strokecolor="#f79646 [3209]" strokeweight="2pt">
                <v:stroke joinstyle="miter"/>
                <v:formulas/>
                <v:path arrowok="t" o:connecttype="custom" o:connectlocs="60326,0;847725,0;847725,0;847725,301624;787399,361950;0,361950;0,361950;0,60326;60326,0" o:connectangles="0,0,0,0,0,0,0,0,0" textboxrect="0,0,847725,361950"/>
                <v:textbox>
                  <w:txbxContent>
                    <w:p w:rsidR="00AF7BCC" w:rsidRPr="00722FA6" w:rsidRDefault="00AF7BCC" w:rsidP="00AF7BC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722FA6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ส่วนที่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540A8B" w:rsidRDefault="00540A8B" w:rsidP="00C91E3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93033" w:rsidRPr="00722FA6" w:rsidRDefault="00AF7BCC" w:rsidP="000554E3">
      <w:pPr>
        <w:pStyle w:val="a4"/>
        <w:numPr>
          <w:ilvl w:val="0"/>
          <w:numId w:val="8"/>
        </w:numPr>
        <w:tabs>
          <w:tab w:val="left" w:pos="1843"/>
          <w:tab w:val="left" w:pos="2552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22FA6">
        <w:rPr>
          <w:rFonts w:ascii="TH Sarabun New" w:hAnsi="TH Sarabun New" w:cs="TH Sarabun New" w:hint="cs"/>
          <w:sz w:val="30"/>
          <w:szCs w:val="30"/>
          <w:cs/>
        </w:rPr>
        <w:t xml:space="preserve">มาตรการที่ </w:t>
      </w:r>
      <w:r w:rsidRPr="00722FA6">
        <w:rPr>
          <w:rFonts w:ascii="TH Sarabun New" w:hAnsi="TH Sarabun New" w:cs="TH Sarabun New"/>
          <w:sz w:val="30"/>
          <w:szCs w:val="30"/>
          <w:cs/>
        </w:rPr>
        <w:t xml:space="preserve">๑ </w:t>
      </w:r>
      <w:r w:rsidRPr="00722FA6">
        <w:rPr>
          <w:rFonts w:ascii="TH Sarabun New" w:hAnsi="TH Sarabun New" w:cs="TH Sarabun New" w:hint="cs"/>
          <w:sz w:val="30"/>
          <w:szCs w:val="30"/>
          <w:cs/>
        </w:rPr>
        <w:t xml:space="preserve">โปรดระบุการดำเนินการให้ถูกต้องตามความเป็นจริง </w:t>
      </w:r>
      <w:bookmarkStart w:id="0" w:name="_GoBack"/>
      <w:bookmarkEnd w:id="0"/>
    </w:p>
    <w:p w:rsidR="00540A8B" w:rsidRPr="00722FA6" w:rsidRDefault="00F85890" w:rsidP="000E1D07">
      <w:pPr>
        <w:spacing w:after="0" w:line="240" w:lineRule="auto"/>
        <w:ind w:left="2160" w:firstLine="675"/>
        <w:rPr>
          <w:rFonts w:ascii="TH Sarabun New" w:hAnsi="TH Sarabun New" w:cs="TH Sarabun New"/>
          <w:sz w:val="30"/>
          <w:szCs w:val="30"/>
        </w:rPr>
      </w:pPr>
      <w:r w:rsidRPr="00722FA6">
        <w:rPr>
          <w:rFonts w:ascii="TH Sarabun New" w:hAnsi="TH Sarabun New" w:cs="TH Sarabun New"/>
          <w:sz w:val="30"/>
          <w:szCs w:val="30"/>
          <w:cs/>
        </w:rPr>
        <w:t xml:space="preserve">- </w:t>
      </w:r>
      <w:r w:rsidR="00AF7BCC" w:rsidRPr="00722FA6">
        <w:rPr>
          <w:rFonts w:ascii="TH Sarabun New" w:hAnsi="TH Sarabun New" w:cs="TH Sarabun New" w:hint="cs"/>
          <w:sz w:val="30"/>
          <w:szCs w:val="30"/>
          <w:cs/>
        </w:rPr>
        <w:t>หากส่วนงานมีการจัดทำแผนปฏิบัติงานฯและเสนอแผนฯต่อ</w:t>
      </w:r>
      <w:r w:rsidR="00293033" w:rsidRPr="00722FA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proofErr w:type="spellStart"/>
      <w:r w:rsidR="00293033" w:rsidRPr="00722FA6">
        <w:rPr>
          <w:rFonts w:ascii="TH Sarabun New" w:hAnsi="TH Sarabun New" w:cs="TH Sarabun New" w:hint="cs"/>
          <w:sz w:val="30"/>
          <w:szCs w:val="30"/>
          <w:cs/>
        </w:rPr>
        <w:t>ก.จ</w:t>
      </w:r>
      <w:proofErr w:type="spellEnd"/>
      <w:r w:rsidR="00293033" w:rsidRPr="00722FA6">
        <w:rPr>
          <w:rFonts w:ascii="TH Sarabun New" w:hAnsi="TH Sarabun New" w:cs="TH Sarabun New" w:hint="cs"/>
          <w:sz w:val="30"/>
          <w:szCs w:val="30"/>
          <w:cs/>
        </w:rPr>
        <w:t xml:space="preserve">.ม.แล้ว </w:t>
      </w:r>
      <w:r w:rsidR="006D37A3">
        <w:rPr>
          <w:rFonts w:ascii="TH Sarabun New" w:hAnsi="TH Sarabun New" w:cs="TH Sarabun New" w:hint="cs"/>
          <w:sz w:val="30"/>
          <w:szCs w:val="30"/>
          <w:cs/>
        </w:rPr>
        <w:t xml:space="preserve">ไม่ต้องแนบแผนประกอบเป็นหลักฐานซ้ำอีก </w:t>
      </w:r>
    </w:p>
    <w:p w:rsidR="00F85890" w:rsidRPr="00722FA6" w:rsidRDefault="00F85890" w:rsidP="000E1D07">
      <w:pPr>
        <w:spacing w:after="0" w:line="240" w:lineRule="auto"/>
        <w:ind w:left="2160" w:firstLine="675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22FA6">
        <w:rPr>
          <w:rFonts w:ascii="TH Sarabun New" w:hAnsi="TH Sarabun New" w:cs="TH Sarabun New"/>
          <w:sz w:val="30"/>
          <w:szCs w:val="30"/>
          <w:cs/>
        </w:rPr>
        <w:t xml:space="preserve">- </w:t>
      </w:r>
      <w:r w:rsidR="0042725B" w:rsidRPr="00722FA6">
        <w:rPr>
          <w:rFonts w:ascii="TH Sarabun New" w:hAnsi="TH Sarabun New" w:cs="TH Sarabun New" w:hint="cs"/>
          <w:sz w:val="30"/>
          <w:szCs w:val="30"/>
          <w:cs/>
        </w:rPr>
        <w:t>หากส่วนงานยังไม่มีแผนปฏิบัติ</w:t>
      </w:r>
      <w:r w:rsidR="0042725B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งานฯให้ระบุปัญหาอุปสรรคที่ส่วนงานของ</w:t>
      </w:r>
      <w:r w:rsidR="00660FBB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ท่านไม่สามารถดำเนินการตามตัวชี้วัด</w:t>
      </w:r>
      <w:r w:rsidR="0042725B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นี้ได้ลงในช่องหมายเหตุ</w:t>
      </w:r>
    </w:p>
    <w:p w:rsidR="0042725B" w:rsidRPr="00722FA6" w:rsidRDefault="0042725B" w:rsidP="000554E3">
      <w:pPr>
        <w:pStyle w:val="a4"/>
        <w:numPr>
          <w:ilvl w:val="0"/>
          <w:numId w:val="8"/>
        </w:numPr>
        <w:tabs>
          <w:tab w:val="left" w:pos="2552"/>
        </w:tabs>
        <w:spacing w:after="0" w:line="240" w:lineRule="auto"/>
        <w:ind w:left="2552" w:hanging="347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22FA6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>มาตรการที่ ๒</w:t>
      </w:r>
      <w:r w:rsidR="00AF469E" w:rsidRPr="00722FA6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 xml:space="preserve"> ให้ระบุรายละเอียด/ผลการดำเนินกิจกรรมโครงการ</w:t>
      </w:r>
      <w:r w:rsidR="00AF469E" w:rsidRPr="00722FA6">
        <w:rPr>
          <w:rFonts w:ascii="TH Sarabun New" w:hAnsi="TH Sarabun New" w:cs="TH Sarabun New"/>
          <w:color w:val="000000" w:themeColor="text1"/>
          <w:spacing w:val="-2"/>
          <w:sz w:val="30"/>
          <w:szCs w:val="30"/>
          <w:cs/>
        </w:rPr>
        <w:t xml:space="preserve"> </w:t>
      </w:r>
      <w:r w:rsidR="00AF469E" w:rsidRPr="00722FA6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>และ</w:t>
      </w:r>
      <w:r w:rsidR="000E1D07" w:rsidRPr="00722FA6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>รายละเอียด/ผลการกำหนด</w:t>
      </w:r>
      <w:r w:rsidR="000E1D07" w:rsidRPr="00722FA6">
        <w:rPr>
          <w:rFonts w:ascii="TH Sarabun New" w:hAnsi="TH Sarabun New" w:cs="TH Sarabun New" w:hint="cs"/>
          <w:spacing w:val="-2"/>
          <w:sz w:val="30"/>
          <w:szCs w:val="30"/>
          <w:cs/>
        </w:rPr>
        <w:t>ประเด็นจรรยาบรรณและธรรมา</w:t>
      </w:r>
      <w:proofErr w:type="spellStart"/>
      <w:r w:rsidR="000E1D07" w:rsidRPr="00722FA6">
        <w:rPr>
          <w:rFonts w:ascii="TH Sarabun New" w:hAnsi="TH Sarabun New" w:cs="TH Sarabun New" w:hint="cs"/>
          <w:spacing w:val="-2"/>
          <w:sz w:val="30"/>
          <w:szCs w:val="30"/>
          <w:cs/>
        </w:rPr>
        <w:t>ภิ</w:t>
      </w:r>
      <w:proofErr w:type="spellEnd"/>
      <w:r w:rsidR="000E1D07" w:rsidRPr="00722FA6">
        <w:rPr>
          <w:rFonts w:ascii="TH Sarabun New" w:hAnsi="TH Sarabun New" w:cs="TH Sarabun New" w:hint="cs"/>
          <w:spacing w:val="-2"/>
          <w:sz w:val="30"/>
          <w:szCs w:val="30"/>
          <w:cs/>
        </w:rPr>
        <w:t>บาลเป็นระเบียบวาระการประชุมของส่วนงาน พร้อมแนบเอกสารการดำเนินการที่เกี่ยวข้องประกอบเป็นหลักฐาน หากส่วนงานไม่มีการดำเนินการ</w:t>
      </w:r>
      <w:r w:rsidR="000E1D07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ให้ระบุปัญหาอุปสรรคที่ส่วนงานของ</w:t>
      </w:r>
      <w:r w:rsidR="000554E3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ท่านไม่สามารถดำเนินการตามตัวชี้วัด</w:t>
      </w:r>
      <w:r w:rsidR="000E1D07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นี้ได้ลงในช่องหมายเหตุ</w:t>
      </w:r>
    </w:p>
    <w:p w:rsidR="00A77B27" w:rsidRPr="00722FA6" w:rsidRDefault="00A77B27" w:rsidP="000554E3">
      <w:pPr>
        <w:pStyle w:val="a4"/>
        <w:numPr>
          <w:ilvl w:val="0"/>
          <w:numId w:val="8"/>
        </w:numPr>
        <w:tabs>
          <w:tab w:val="left" w:pos="2552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มาตรการที่ ๓ ให้ส่วนงาน</w:t>
      </w:r>
      <w:r w:rsidR="000554E3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กรอกข้อมูลลงใน</w:t>
      </w:r>
      <w:r w:rsidR="009A4CE0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แบบรายงานผล พร้อม</w:t>
      </w:r>
      <w:r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รวบรวมเอกสาร</w:t>
      </w:r>
      <w:r w:rsidR="009A4CE0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การดำเนินงานที่เกี่ยวข้อง</w:t>
      </w:r>
      <w:r w:rsidR="000554E3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โดยจัดทำเป็นรูปเล่ม</w:t>
      </w:r>
      <w:r w:rsidR="009A4CE0" w:rsidRPr="00722FA6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เพื่อประกอบเป็นหลักฐานตามแบบรายงานฯนี้</w:t>
      </w:r>
    </w:p>
    <w:p w:rsidR="00F85890" w:rsidRPr="00733500" w:rsidRDefault="00A77B27" w:rsidP="00222029">
      <w:pPr>
        <w:tabs>
          <w:tab w:val="left" w:pos="2352"/>
        </w:tabs>
        <w:spacing w:after="0" w:line="240" w:lineRule="auto"/>
        <w:ind w:left="2410" w:hanging="567"/>
        <w:jc w:val="thaiDistribute"/>
        <w:rPr>
          <w:rFonts w:ascii="TH Sarabun New" w:hAnsi="TH Sarabun New" w:cs="TH Sarabun New"/>
          <w:spacing w:val="-2"/>
          <w:sz w:val="30"/>
          <w:szCs w:val="30"/>
        </w:rPr>
      </w:pPr>
      <w:r w:rsidRPr="00722FA6">
        <w:rPr>
          <w:rFonts w:ascii="TH Sarabun New" w:hAnsi="TH Sarabun New" w:cs="TH Sarabun New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53F26" wp14:editId="7D547921">
                <wp:simplePos x="0" y="0"/>
                <wp:positionH relativeFrom="column">
                  <wp:posOffset>276225</wp:posOffset>
                </wp:positionH>
                <wp:positionV relativeFrom="paragraph">
                  <wp:posOffset>5080</wp:posOffset>
                </wp:positionV>
                <wp:extent cx="847725" cy="361950"/>
                <wp:effectExtent l="0" t="0" r="28575" b="1905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619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B27" w:rsidRPr="00722FA6" w:rsidRDefault="00A77B27" w:rsidP="00A77B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22FA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ส่วนที่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53F26" id="Round Diagonal Corner Rectangle 2" o:spid="_x0000_s1027" style="position:absolute;left:0;text-align:left;margin-left:21.75pt;margin-top:.4pt;width:66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" adj="-11796480,,5400" path="m60326,l847725,r,l847725,301624v,33317,-27009,60326,-60326,60326l,361950r,l,60326c,27009,27009,,60326,xe" fillcolor="white [3201]" strokecolor="#f79646 [3209]" strokeweight="2pt">
                <v:stroke joinstyle="miter"/>
                <v:formulas/>
                <v:path arrowok="t" o:connecttype="custom" o:connectlocs="60326,0;847725,0;847725,0;847725,301624;787399,361950;0,361950;0,361950;0,60326;60326,0" o:connectangles="0,0,0,0,0,0,0,0,0" textboxrect="0,0,847725,361950"/>
                <v:textbox>
                  <w:txbxContent>
                    <w:p w:rsidR="00A77B27" w:rsidRPr="00722FA6" w:rsidRDefault="00A77B27" w:rsidP="00A77B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722FA6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ส่วนที่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4371B4" w:rsidRPr="00722FA6" w:rsidRDefault="004371B4" w:rsidP="00720364">
      <w:pPr>
        <w:pStyle w:val="a4"/>
        <w:numPr>
          <w:ilvl w:val="0"/>
          <w:numId w:val="7"/>
        </w:numPr>
        <w:tabs>
          <w:tab w:val="left" w:pos="284"/>
          <w:tab w:val="left" w:pos="1276"/>
          <w:tab w:val="left" w:pos="1820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722FA6">
        <w:rPr>
          <w:rFonts w:ascii="TH Sarabun New" w:hAnsi="TH Sarabun New" w:cs="TH Sarabun New" w:hint="cs"/>
          <w:sz w:val="30"/>
          <w:szCs w:val="30"/>
          <w:cs/>
        </w:rPr>
        <w:t>ระบุ</w:t>
      </w:r>
      <w:r w:rsidRPr="00722FA6">
        <w:rPr>
          <w:rFonts w:ascii="TH Sarabun New" w:hAnsi="TH Sarabun New" w:cs="TH Sarabun New"/>
          <w:sz w:val="30"/>
          <w:szCs w:val="30"/>
          <w:cs/>
        </w:rPr>
        <w:t>ปัญหาอุปสรรคในการดำเนินงานด้านจรรยาบรรณและข้อเสนอแนะเพื่อการพัฒนา</w:t>
      </w:r>
      <w:r w:rsidR="007601D9" w:rsidRPr="00722FA6">
        <w:rPr>
          <w:rFonts w:ascii="TH Sarabun New" w:hAnsi="TH Sarabun New" w:cs="TH Sarabun New" w:hint="cs"/>
          <w:sz w:val="30"/>
          <w:szCs w:val="30"/>
          <w:cs/>
        </w:rPr>
        <w:t>งาน</w:t>
      </w:r>
      <w:r w:rsidR="00C7188F" w:rsidRPr="00722FA6">
        <w:rPr>
          <w:rFonts w:ascii="TH Sarabun New" w:hAnsi="TH Sarabun New" w:cs="TH Sarabun New" w:hint="cs"/>
          <w:sz w:val="30"/>
          <w:szCs w:val="30"/>
          <w:cs/>
        </w:rPr>
        <w:t>ด้านจรรยาบรรณของส่วนงาน</w:t>
      </w:r>
    </w:p>
    <w:p w:rsidR="004371B4" w:rsidRPr="00722FA6" w:rsidRDefault="00222029" w:rsidP="00293033">
      <w:pPr>
        <w:spacing w:after="0" w:line="240" w:lineRule="auto"/>
        <w:ind w:left="1440" w:firstLine="478"/>
        <w:rPr>
          <w:rFonts w:ascii="TH Sarabun New" w:hAnsi="TH Sarabun New" w:cs="TH Sarabun New"/>
          <w:sz w:val="30"/>
          <w:szCs w:val="30"/>
          <w:cs/>
        </w:rPr>
      </w:pPr>
      <w:r w:rsidRPr="00722FA6">
        <w:rPr>
          <w:rFonts w:ascii="TH Sarabun New" w:hAnsi="TH Sarabun New" w:cs="TH Sarabun New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DD626" wp14:editId="522D618C">
                <wp:simplePos x="0" y="0"/>
                <wp:positionH relativeFrom="column">
                  <wp:posOffset>276225</wp:posOffset>
                </wp:positionH>
                <wp:positionV relativeFrom="paragraph">
                  <wp:posOffset>214630</wp:posOffset>
                </wp:positionV>
                <wp:extent cx="847725" cy="361950"/>
                <wp:effectExtent l="0" t="0" r="28575" b="1905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619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F5" w:rsidRPr="00722FA6" w:rsidRDefault="001778F5" w:rsidP="001778F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22FA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ส่วนที่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DD626" id="Round Diagonal Corner Rectangle 3" o:spid="_x0000_s1028" style="position:absolute;left:0;text-align:left;margin-left:21.75pt;margin-top:16.9pt;width:66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72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" adj="-11796480,,5400" path="m60326,l847725,r,l847725,301624v,33317,-27009,60326,-60326,60326l,361950r,l,60326c,27009,27009,,60326,xe" fillcolor="white [3201]" strokecolor="#f79646 [3209]" strokeweight="2pt">
                <v:stroke joinstyle="miter"/>
                <v:formulas/>
                <v:path arrowok="t" o:connecttype="custom" o:connectlocs="60326,0;847725,0;847725,0;847725,301624;787399,361950;0,361950;0,361950;0,60326;60326,0" o:connectangles="0,0,0,0,0,0,0,0,0" textboxrect="0,0,847725,361950"/>
                <v:textbox>
                  <w:txbxContent>
                    <w:p w:rsidR="001778F5" w:rsidRPr="00722FA6" w:rsidRDefault="001778F5" w:rsidP="001778F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722FA6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ส่วนที่ ๓</w:t>
                      </w:r>
                    </w:p>
                  </w:txbxContent>
                </v:textbox>
              </v:shape>
            </w:pict>
          </mc:Fallback>
        </mc:AlternateContent>
      </w:r>
    </w:p>
    <w:p w:rsidR="00023D85" w:rsidRPr="00722FA6" w:rsidRDefault="00023D85" w:rsidP="00C91E3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C036C" w:rsidRPr="00722FA6" w:rsidRDefault="000C036C" w:rsidP="00720364">
      <w:pPr>
        <w:pStyle w:val="a4"/>
        <w:numPr>
          <w:ilvl w:val="0"/>
          <w:numId w:val="7"/>
        </w:numPr>
        <w:tabs>
          <w:tab w:val="left" w:pos="1843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22FA6">
        <w:rPr>
          <w:rFonts w:ascii="TH Sarabun New" w:hAnsi="TH Sarabun New" w:cs="TH Sarabun New" w:hint="cs"/>
          <w:sz w:val="30"/>
          <w:szCs w:val="30"/>
          <w:cs/>
        </w:rPr>
        <w:t>หากส่วนงานมีการดำเนินการโปรดระบุวิธีการดำเนินการ</w:t>
      </w:r>
      <w:r w:rsidR="00AD6188" w:rsidRPr="00722FA6">
        <w:rPr>
          <w:rFonts w:ascii="TH Sarabun New" w:hAnsi="TH Sarabun New" w:cs="TH Sarabun New" w:hint="cs"/>
          <w:sz w:val="30"/>
          <w:szCs w:val="30"/>
          <w:cs/>
        </w:rPr>
        <w:t xml:space="preserve"> หากไม่มีการดำเนินการให้ใช้เครื่องหมาย</w:t>
      </w:r>
      <w:r w:rsidR="0090326E" w:rsidRPr="00722FA6">
        <w:rPr>
          <w:rFonts w:ascii="TH Sarabun New" w:hAnsi="TH Sarabun New" w:cs="TH Sarabun New" w:hint="cs"/>
          <w:sz w:val="30"/>
          <w:szCs w:val="30"/>
          <w:cs/>
        </w:rPr>
        <w:t xml:space="preserve"> (</w:t>
      </w:r>
      <w:r w:rsidR="0090326E" w:rsidRPr="00722FA6">
        <w:rPr>
          <w:rFonts w:ascii="TH Sarabun New" w:hAnsi="TH Sarabun New" w:cs="TH Sarabun New"/>
          <w:sz w:val="30"/>
          <w:szCs w:val="30"/>
          <w:cs/>
        </w:rPr>
        <w:t>-</w:t>
      </w:r>
      <w:r w:rsidR="0090326E" w:rsidRPr="00722FA6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222029" w:rsidRDefault="00DE6F0A" w:rsidP="00222029">
      <w:pPr>
        <w:pStyle w:val="a4"/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22FA6">
        <w:rPr>
          <w:rFonts w:ascii="TH Sarabun New" w:hAnsi="TH Sarabun New" w:cs="TH Sarabun New" w:hint="cs"/>
          <w:sz w:val="30"/>
          <w:szCs w:val="30"/>
          <w:cs/>
        </w:rPr>
        <w:t>หากส่วนงานมีสภาวการณ์ปัญหาการล่วงละเมิดหรือคุกคามทางเพศเกิดขึ้นโปรดระบุสภาวการณ์ดังกล่าวและ</w:t>
      </w:r>
      <w:r w:rsidR="00AD6188" w:rsidRPr="00722FA6">
        <w:rPr>
          <w:rFonts w:ascii="TH Sarabun New" w:hAnsi="TH Sarabun New" w:cs="TH Sarabun New" w:hint="cs"/>
          <w:sz w:val="30"/>
          <w:szCs w:val="30"/>
          <w:cs/>
        </w:rPr>
        <w:t>ข้อเสนอแนะใน</w:t>
      </w:r>
      <w:r w:rsidRPr="00722FA6">
        <w:rPr>
          <w:rFonts w:ascii="TH Sarabun New" w:hAnsi="TH Sarabun New" w:cs="TH Sarabun New" w:hint="cs"/>
          <w:sz w:val="30"/>
          <w:szCs w:val="30"/>
          <w:cs/>
        </w:rPr>
        <w:t>การดำเนินการแก้ไข</w:t>
      </w:r>
    </w:p>
    <w:p w:rsidR="00222029" w:rsidRPr="00222029" w:rsidRDefault="00222029" w:rsidP="002220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22029">
        <w:rPr>
          <w:rFonts w:ascii="TH Sarabun New" w:hAnsi="TH Sarabun New" w:cs="TH Sarabun New"/>
          <w:b/>
          <w:bCs/>
          <w:sz w:val="30"/>
          <w:szCs w:val="30"/>
        </w:rPr>
        <w:t>_____________________________________</w:t>
      </w:r>
    </w:p>
    <w:p w:rsidR="00C91E3C" w:rsidRPr="00722FA6" w:rsidRDefault="005E7AB3" w:rsidP="00C91E3C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222884</wp:posOffset>
                </wp:positionV>
                <wp:extent cx="10325100" cy="790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AB3" w:rsidRPr="00222029" w:rsidRDefault="005E7AB3" w:rsidP="005E7AB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202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ขอความร่วมมือส่วนงานดำเนินการรายงานผลฯตามแบบรายงานฯนี้ให้แล้วเสร็จ</w:t>
                            </w:r>
                          </w:p>
                          <w:p w:rsidR="005E7AB3" w:rsidRPr="009A390F" w:rsidRDefault="009A390F" w:rsidP="005E7A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  <w:t>๕ ตุลาคม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  <w:t>2</w:t>
                            </w:r>
                          </w:p>
                          <w:p w:rsidR="005E7AB3" w:rsidRPr="005E7AB3" w:rsidRDefault="005E7AB3" w:rsidP="005E7AB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5E7AB3" w:rsidRPr="005E7AB3" w:rsidRDefault="005E7AB3" w:rsidP="005E7AB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5E7AB3" w:rsidRPr="005E7AB3" w:rsidRDefault="005E7AB3" w:rsidP="005E7AB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21.75pt;margin-top:17.55pt;width:813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" fillcolor="white [3201]" stroked="f" strokeweight=".5pt">
                <v:textbox>
                  <w:txbxContent>
                    <w:p w:rsidR="005E7AB3" w:rsidRPr="00222029" w:rsidRDefault="005E7AB3" w:rsidP="005E7AB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2202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ขอความร่วมมือส่วนงานดำเนินการรายงานผลฯตามแบบรายงานฯนี้ให้แล้วเสร็จ</w:t>
                      </w:r>
                    </w:p>
                    <w:p w:rsidR="005E7AB3" w:rsidRPr="009A390F" w:rsidRDefault="009A390F" w:rsidP="005E7A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  <w:cs/>
                        </w:rPr>
                        <w:t xml:space="preserve">ภายในวันที่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  <w:cs/>
                        </w:rPr>
                        <w:t>2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  <w:cs/>
                        </w:rPr>
                        <w:t>๕ ตุลาคม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  <w:cs/>
                        </w:rPr>
                        <w:t>2</w:t>
                      </w:r>
                    </w:p>
                    <w:p w:rsidR="005E7AB3" w:rsidRPr="005E7AB3" w:rsidRDefault="005E7AB3" w:rsidP="005E7AB3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5E7AB3" w:rsidRPr="005E7AB3" w:rsidRDefault="005E7AB3" w:rsidP="005E7AB3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5E7AB3" w:rsidRPr="005E7AB3" w:rsidRDefault="005E7AB3" w:rsidP="005E7AB3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1E3C" w:rsidRPr="00722FA6" w:rsidSect="00540A8B">
      <w:headerReference w:type="default" r:id="rId8"/>
      <w:footerReference w:type="default" r:id="rId9"/>
      <w:pgSz w:w="16838" w:h="11906" w:orient="landscape"/>
      <w:pgMar w:top="720" w:right="720" w:bottom="426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B5" w:rsidRDefault="002F38B5" w:rsidP="00056AF2">
      <w:pPr>
        <w:spacing w:after="0" w:line="240" w:lineRule="auto"/>
      </w:pPr>
      <w:r>
        <w:separator/>
      </w:r>
    </w:p>
  </w:endnote>
  <w:endnote w:type="continuationSeparator" w:id="0">
    <w:p w:rsidR="002F38B5" w:rsidRDefault="002F38B5" w:rsidP="0005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B8" w:rsidRPr="00C91E3C" w:rsidRDefault="000013B8" w:rsidP="00C91E3C">
    <w:pPr>
      <w:pStyle w:val="a7"/>
      <w:rPr>
        <w:szCs w:val="22"/>
        <w:cs/>
      </w:rPr>
    </w:pPr>
    <w:r w:rsidRPr="00C91E3C">
      <w:rPr>
        <w:rFonts w:hint="cs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B5" w:rsidRDefault="002F38B5" w:rsidP="00056AF2">
      <w:pPr>
        <w:spacing w:after="0" w:line="240" w:lineRule="auto"/>
      </w:pPr>
      <w:r>
        <w:separator/>
      </w:r>
    </w:p>
  </w:footnote>
  <w:footnote w:type="continuationSeparator" w:id="0">
    <w:p w:rsidR="002F38B5" w:rsidRDefault="002F38B5" w:rsidP="0005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32"/>
        <w:szCs w:val="32"/>
      </w:rPr>
      <w:id w:val="-1054087252"/>
      <w:docPartObj>
        <w:docPartGallery w:val="Page Numbers (Top of Page)"/>
        <w:docPartUnique/>
      </w:docPartObj>
    </w:sdtPr>
    <w:sdtEndPr/>
    <w:sdtContent>
      <w:p w:rsidR="00540A8B" w:rsidRPr="00540A8B" w:rsidRDefault="00540A8B" w:rsidP="00540A8B">
        <w:pPr>
          <w:pStyle w:val="a5"/>
          <w:jc w:val="right"/>
          <w:rPr>
            <w:rFonts w:ascii="TH Sarabun New" w:hAnsi="TH Sarabun New" w:cs="TH Sarabun New"/>
            <w:sz w:val="32"/>
            <w:szCs w:val="32"/>
          </w:rPr>
        </w:pPr>
        <w:r w:rsidRPr="00540A8B">
          <w:rPr>
            <w:rFonts w:ascii="TH Sarabun New" w:hAnsi="TH Sarabun New" w:cs="TH Sarabun New"/>
            <w:sz w:val="32"/>
            <w:szCs w:val="32"/>
            <w:cs/>
          </w:rPr>
          <w:t>[</w:t>
        </w:r>
        <w:r w:rsidRPr="00540A8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40A8B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540A8B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540A8B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540A8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A390F">
          <w:rPr>
            <w:rFonts w:ascii="TH Sarabun New" w:hAnsi="TH Sarabun New" w:cs="TH Sarabun New"/>
            <w:noProof/>
            <w:sz w:val="32"/>
            <w:szCs w:val="32"/>
          </w:rPr>
          <w:t>6</w:t>
        </w:r>
        <w:r w:rsidRPr="00540A8B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 w:rsidRPr="00540A8B">
          <w:rPr>
            <w:rFonts w:ascii="TH Sarabun New" w:hAnsi="TH Sarabun New" w:cs="TH Sarabun New"/>
            <w:sz w:val="32"/>
            <w:szCs w:val="32"/>
            <w:cs/>
          </w:rPr>
          <w:t>]</w:t>
        </w:r>
      </w:p>
    </w:sdtContent>
  </w:sdt>
  <w:p w:rsidR="00056AF2" w:rsidRDefault="00540A8B">
    <w:pPr>
      <w:pStyle w:val="a5"/>
    </w:pPr>
    <w:r>
      <w:rPr>
        <w:rFonts w:ascii="TH Sarabun New" w:hAnsi="TH Sarabun New" w:cs="TH Sarabun New" w:hint="cs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3876075" wp14:editId="0B8C3F59">
          <wp:simplePos x="0" y="0"/>
          <wp:positionH relativeFrom="margin">
            <wp:posOffset>4781550</wp:posOffset>
          </wp:positionH>
          <wp:positionV relativeFrom="margin">
            <wp:posOffset>-1353185</wp:posOffset>
          </wp:positionV>
          <wp:extent cx="238125" cy="422910"/>
          <wp:effectExtent l="0" t="0" r="9525" b="0"/>
          <wp:wrapSquare wrapText="bothSides"/>
          <wp:docPr id="19" name="รูปภาพ 0" descr="135479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5479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480666452"/>
      <w:docPartObj>
        <w:docPartGallery w:val="Page Numbers (Top of Page)"/>
        <w:docPartUnique/>
      </w:docPartObj>
    </w:sdtPr>
    <w:sdtEndPr/>
    <w:sdtContent>
      <w:p w:rsidR="00540A8B" w:rsidRDefault="00540A8B" w:rsidP="00540A8B">
        <w:pPr>
          <w:spacing w:after="0" w:line="240" w:lineRule="auto"/>
          <w:jc w:val="center"/>
          <w:rPr>
            <w:rFonts w:ascii="TH Sarabun New" w:hAnsi="TH Sarabun New" w:cs="TH Sarabun New"/>
            <w:b/>
            <w:bCs/>
            <w:sz w:val="32"/>
            <w:szCs w:val="32"/>
          </w:rPr>
        </w:pPr>
      </w:p>
      <w:p w:rsidR="00540A8B" w:rsidRDefault="00540A8B" w:rsidP="00540A8B">
        <w:pPr>
          <w:pBdr>
            <w:bottom w:val="single" w:sz="12" w:space="1" w:color="auto"/>
          </w:pBdr>
          <w:spacing w:after="0" w:line="240" w:lineRule="auto"/>
          <w:jc w:val="center"/>
          <w:rPr>
            <w:rFonts w:ascii="TH Sarabun New" w:hAnsi="TH Sarabun New" w:cs="TH Sarabun New"/>
            <w:b/>
            <w:bCs/>
            <w:sz w:val="32"/>
            <w:szCs w:val="32"/>
          </w:rPr>
        </w:pPr>
        <w:r w:rsidRPr="00616227"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t xml:space="preserve">แบบรายงานผลการดำเนินงานตามแผนปฏิบัติงานด้านส่งเสริมสนับสนุนและกำกับดูแลการปฏิบัติตามจรรยาบรรณของผู้ปฏิบัติงานในระดับส่วนงาน </w:t>
        </w:r>
        <w: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t xml:space="preserve">มหาวิทยาลัยขอนแก่น </w:t>
        </w:r>
      </w:p>
      <w:p w:rsidR="00540A8B" w:rsidRPr="00DE7130" w:rsidRDefault="00DE7130" w:rsidP="00540A8B">
        <w:pPr>
          <w:pBdr>
            <w:bottom w:val="single" w:sz="12" w:space="1" w:color="auto"/>
          </w:pBdr>
          <w:spacing w:after="0" w:line="240" w:lineRule="auto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t>ประจำปีงบประมาณ พ.ศ. ๒๕๖</w:t>
        </w:r>
        <w:r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>2</w:t>
        </w:r>
      </w:p>
      <w:p w:rsidR="00540A8B" w:rsidRDefault="002F38B5" w:rsidP="00540A8B">
        <w:pPr>
          <w:pStyle w:val="a5"/>
          <w:jc w:val="right"/>
        </w:pPr>
      </w:p>
    </w:sdtContent>
  </w:sdt>
  <w:p w:rsidR="00540A8B" w:rsidRDefault="00540A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58EA"/>
    <w:multiLevelType w:val="hybridMultilevel"/>
    <w:tmpl w:val="383E015C"/>
    <w:lvl w:ilvl="0" w:tplc="1F9AD018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7B09"/>
    <w:multiLevelType w:val="hybridMultilevel"/>
    <w:tmpl w:val="DB54E36A"/>
    <w:lvl w:ilvl="0" w:tplc="1A1CED36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3A6B5B20"/>
    <w:multiLevelType w:val="hybridMultilevel"/>
    <w:tmpl w:val="9BC20346"/>
    <w:lvl w:ilvl="0" w:tplc="1F9AD018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6337"/>
    <w:multiLevelType w:val="hybridMultilevel"/>
    <w:tmpl w:val="F93E6CC0"/>
    <w:lvl w:ilvl="0" w:tplc="7780E8D6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48B04B61"/>
    <w:multiLevelType w:val="hybridMultilevel"/>
    <w:tmpl w:val="247868EA"/>
    <w:lvl w:ilvl="0" w:tplc="C34482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31298"/>
    <w:multiLevelType w:val="hybridMultilevel"/>
    <w:tmpl w:val="FCD8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09CC"/>
    <w:multiLevelType w:val="hybridMultilevel"/>
    <w:tmpl w:val="346C67EA"/>
    <w:lvl w:ilvl="0" w:tplc="79341D36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99"/>
    <w:rsid w:val="000013B8"/>
    <w:rsid w:val="00014423"/>
    <w:rsid w:val="00023D85"/>
    <w:rsid w:val="000524DF"/>
    <w:rsid w:val="000554E3"/>
    <w:rsid w:val="00056AF2"/>
    <w:rsid w:val="00077E62"/>
    <w:rsid w:val="00086854"/>
    <w:rsid w:val="0009070C"/>
    <w:rsid w:val="000A143D"/>
    <w:rsid w:val="000B5964"/>
    <w:rsid w:val="000C036C"/>
    <w:rsid w:val="000C7F0C"/>
    <w:rsid w:val="000E1D07"/>
    <w:rsid w:val="000F49E5"/>
    <w:rsid w:val="00136960"/>
    <w:rsid w:val="00144A83"/>
    <w:rsid w:val="0017249A"/>
    <w:rsid w:val="001778F5"/>
    <w:rsid w:val="001A46E4"/>
    <w:rsid w:val="001B2EBB"/>
    <w:rsid w:val="001C48C6"/>
    <w:rsid w:val="001F2975"/>
    <w:rsid w:val="001F37F5"/>
    <w:rsid w:val="001F6B6C"/>
    <w:rsid w:val="00222029"/>
    <w:rsid w:val="0022732D"/>
    <w:rsid w:val="0023235B"/>
    <w:rsid w:val="00236444"/>
    <w:rsid w:val="00245621"/>
    <w:rsid w:val="0024564B"/>
    <w:rsid w:val="002841B1"/>
    <w:rsid w:val="00284B02"/>
    <w:rsid w:val="002905C6"/>
    <w:rsid w:val="00293033"/>
    <w:rsid w:val="002F38B5"/>
    <w:rsid w:val="002F57CF"/>
    <w:rsid w:val="00306EC8"/>
    <w:rsid w:val="003534B1"/>
    <w:rsid w:val="0036599E"/>
    <w:rsid w:val="0037538D"/>
    <w:rsid w:val="003B0889"/>
    <w:rsid w:val="003E0760"/>
    <w:rsid w:val="00416F00"/>
    <w:rsid w:val="0042725B"/>
    <w:rsid w:val="004371B4"/>
    <w:rsid w:val="00440287"/>
    <w:rsid w:val="00455674"/>
    <w:rsid w:val="00486E7E"/>
    <w:rsid w:val="004A2FE9"/>
    <w:rsid w:val="004A45D6"/>
    <w:rsid w:val="004B62BD"/>
    <w:rsid w:val="004E6BEA"/>
    <w:rsid w:val="004F64DC"/>
    <w:rsid w:val="00530567"/>
    <w:rsid w:val="0053210A"/>
    <w:rsid w:val="00533733"/>
    <w:rsid w:val="00540A8B"/>
    <w:rsid w:val="0054156B"/>
    <w:rsid w:val="005612E5"/>
    <w:rsid w:val="0058042B"/>
    <w:rsid w:val="005870FC"/>
    <w:rsid w:val="00593E14"/>
    <w:rsid w:val="005A0600"/>
    <w:rsid w:val="005A519D"/>
    <w:rsid w:val="005D30D6"/>
    <w:rsid w:val="005D4C80"/>
    <w:rsid w:val="005E1D06"/>
    <w:rsid w:val="005E5671"/>
    <w:rsid w:val="005E7581"/>
    <w:rsid w:val="005E7AB3"/>
    <w:rsid w:val="00606F62"/>
    <w:rsid w:val="006256AE"/>
    <w:rsid w:val="006429F6"/>
    <w:rsid w:val="00660FBB"/>
    <w:rsid w:val="00661B61"/>
    <w:rsid w:val="00662CB1"/>
    <w:rsid w:val="00671133"/>
    <w:rsid w:val="006872FD"/>
    <w:rsid w:val="00691D58"/>
    <w:rsid w:val="006A07D6"/>
    <w:rsid w:val="006B12F7"/>
    <w:rsid w:val="006C7A1C"/>
    <w:rsid w:val="006D37A3"/>
    <w:rsid w:val="00707260"/>
    <w:rsid w:val="007202DF"/>
    <w:rsid w:val="00720364"/>
    <w:rsid w:val="00722FA6"/>
    <w:rsid w:val="00733500"/>
    <w:rsid w:val="007601D9"/>
    <w:rsid w:val="00765CFF"/>
    <w:rsid w:val="00767344"/>
    <w:rsid w:val="007B1A84"/>
    <w:rsid w:val="00805170"/>
    <w:rsid w:val="0085693C"/>
    <w:rsid w:val="00856E6E"/>
    <w:rsid w:val="008701DD"/>
    <w:rsid w:val="008933D6"/>
    <w:rsid w:val="008A212F"/>
    <w:rsid w:val="008A5F22"/>
    <w:rsid w:val="008C048A"/>
    <w:rsid w:val="00900E69"/>
    <w:rsid w:val="0090326E"/>
    <w:rsid w:val="009058D4"/>
    <w:rsid w:val="009164F9"/>
    <w:rsid w:val="009168A9"/>
    <w:rsid w:val="00932ADD"/>
    <w:rsid w:val="0093785E"/>
    <w:rsid w:val="00953820"/>
    <w:rsid w:val="009568C5"/>
    <w:rsid w:val="009719E3"/>
    <w:rsid w:val="00996D1B"/>
    <w:rsid w:val="009A390F"/>
    <w:rsid w:val="009A4CE0"/>
    <w:rsid w:val="009C72A0"/>
    <w:rsid w:val="009D5CE7"/>
    <w:rsid w:val="009E02FE"/>
    <w:rsid w:val="009E0BFE"/>
    <w:rsid w:val="009F6E75"/>
    <w:rsid w:val="00A26059"/>
    <w:rsid w:val="00A42657"/>
    <w:rsid w:val="00A54D9D"/>
    <w:rsid w:val="00A77B27"/>
    <w:rsid w:val="00A86D01"/>
    <w:rsid w:val="00AD6188"/>
    <w:rsid w:val="00AD69F2"/>
    <w:rsid w:val="00AF469E"/>
    <w:rsid w:val="00AF7BCC"/>
    <w:rsid w:val="00B028C8"/>
    <w:rsid w:val="00B33F08"/>
    <w:rsid w:val="00B36DE9"/>
    <w:rsid w:val="00B4711B"/>
    <w:rsid w:val="00B745A7"/>
    <w:rsid w:val="00B962B4"/>
    <w:rsid w:val="00BA68A1"/>
    <w:rsid w:val="00BC20CC"/>
    <w:rsid w:val="00C36DB3"/>
    <w:rsid w:val="00C514BE"/>
    <w:rsid w:val="00C51586"/>
    <w:rsid w:val="00C67C99"/>
    <w:rsid w:val="00C7188F"/>
    <w:rsid w:val="00C75248"/>
    <w:rsid w:val="00C833B3"/>
    <w:rsid w:val="00C91B02"/>
    <w:rsid w:val="00C91E3C"/>
    <w:rsid w:val="00C9512A"/>
    <w:rsid w:val="00CA5EF0"/>
    <w:rsid w:val="00CB4675"/>
    <w:rsid w:val="00CC04C8"/>
    <w:rsid w:val="00CD07A2"/>
    <w:rsid w:val="00CD3664"/>
    <w:rsid w:val="00CE4A32"/>
    <w:rsid w:val="00CF5AC4"/>
    <w:rsid w:val="00D15720"/>
    <w:rsid w:val="00D62655"/>
    <w:rsid w:val="00D62EA3"/>
    <w:rsid w:val="00DA7D0C"/>
    <w:rsid w:val="00DB2349"/>
    <w:rsid w:val="00DC2778"/>
    <w:rsid w:val="00DC68F1"/>
    <w:rsid w:val="00DD6DAB"/>
    <w:rsid w:val="00DE6F0A"/>
    <w:rsid w:val="00DE7130"/>
    <w:rsid w:val="00DF6CF7"/>
    <w:rsid w:val="00E26544"/>
    <w:rsid w:val="00E35758"/>
    <w:rsid w:val="00E4628A"/>
    <w:rsid w:val="00E6644C"/>
    <w:rsid w:val="00E667DF"/>
    <w:rsid w:val="00EB002B"/>
    <w:rsid w:val="00ED420D"/>
    <w:rsid w:val="00F01C1D"/>
    <w:rsid w:val="00F25B49"/>
    <w:rsid w:val="00F35BAE"/>
    <w:rsid w:val="00F35D87"/>
    <w:rsid w:val="00F40751"/>
    <w:rsid w:val="00F6516C"/>
    <w:rsid w:val="00F70530"/>
    <w:rsid w:val="00F75095"/>
    <w:rsid w:val="00F8007D"/>
    <w:rsid w:val="00F85890"/>
    <w:rsid w:val="00FA7022"/>
    <w:rsid w:val="00FC12CC"/>
    <w:rsid w:val="00FD7E69"/>
    <w:rsid w:val="00FE304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113AB"/>
  <w15:docId w15:val="{92759FD3-1CFA-48B5-B3F4-24318497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9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4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6AF2"/>
  </w:style>
  <w:style w:type="paragraph" w:styleId="a7">
    <w:name w:val="footer"/>
    <w:basedOn w:val="a"/>
    <w:link w:val="a8"/>
    <w:uiPriority w:val="99"/>
    <w:unhideWhenUsed/>
    <w:rsid w:val="0005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6AF2"/>
  </w:style>
  <w:style w:type="paragraph" w:styleId="a9">
    <w:name w:val="Balloon Text"/>
    <w:basedOn w:val="a"/>
    <w:link w:val="aa"/>
    <w:uiPriority w:val="99"/>
    <w:semiHidden/>
    <w:unhideWhenUsed/>
    <w:rsid w:val="00144A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44A83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932AD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32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9E37-5F8D-4DA2-9634-CBBCA6CC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</dc:creator>
  <cp:lastModifiedBy>pc</cp:lastModifiedBy>
  <cp:revision>149</cp:revision>
  <cp:lastPrinted>2018-09-19T03:45:00Z</cp:lastPrinted>
  <dcterms:created xsi:type="dcterms:W3CDTF">2018-09-18T03:14:00Z</dcterms:created>
  <dcterms:modified xsi:type="dcterms:W3CDTF">2019-10-11T03:29:00Z</dcterms:modified>
</cp:coreProperties>
</file>